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竞争性磋商文件</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4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4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项目名称：侍庄街道殡葬设施建设项目三期工程（专门面向中小微）</w:t>
      </w:r>
      <w:r/>
    </w:p>
    <w:p>
      <w:pPr>
        <w:ind w:left="0" w:right="0" w:firstLine="84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4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项目编号：JSZC-320723-SWZD-C2026-0002   </w:t>
      </w:r>
      <w:r>
        <w:rPr>
          <w:rFonts w:ascii="Arial" w:hAnsi="Arial" w:eastAsia="Arial" w:cs="Arial"/>
          <w:b/>
          <w:color w:val="000000"/>
          <w:sz w:val="32"/>
        </w:rPr>
        <w:t xml:space="preserve">    </w:t>
      </w:r>
      <w:r/>
    </w:p>
    <w:p>
      <w:pPr>
        <w:ind w:left="0" w:right="0" w:firstLine="21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采   购   人：灌云县人民政府侍庄街道办事处</w:t>
      </w:r>
      <w:r/>
    </w:p>
    <w:p>
      <w:pPr>
        <w:ind w:left="0" w:right="0" w:firstLine="964"/>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采购代理机构：江苏伟之达项目管理咨询有限公司</w:t>
      </w:r>
      <w:r/>
    </w:p>
    <w:p>
      <w:pPr>
        <w:ind w:left="0" w:right="0" w:firstLine="3855"/>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2026年5月</w:t>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总目录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0"/>
        </w:numPr>
        <w:jc w:val="both"/>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磋商公告……………………………………3</w:t>
      </w:r>
      <w:r/>
    </w:p>
    <w:p>
      <w:pPr>
        <w:numPr>
          <w:ilvl w:val="0"/>
          <w:numId w:val="10"/>
        </w:numPr>
        <w:jc w:val="both"/>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供应商须知…………………………………10</w:t>
      </w:r>
      <w:r/>
    </w:p>
    <w:p>
      <w:pPr>
        <w:numPr>
          <w:ilvl w:val="0"/>
          <w:numId w:val="10"/>
        </w:numPr>
        <w:jc w:val="both"/>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合同文本……………………………………21</w:t>
      </w:r>
      <w:r/>
    </w:p>
    <w:p>
      <w:pPr>
        <w:numPr>
          <w:ilvl w:val="0"/>
          <w:numId w:val="10"/>
        </w:numPr>
        <w:jc w:val="both"/>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采购需求……………………………………50</w:t>
      </w:r>
      <w:r/>
    </w:p>
    <w:p>
      <w:pPr>
        <w:numPr>
          <w:ilvl w:val="0"/>
          <w:numId w:val="10"/>
        </w:numPr>
        <w:jc w:val="both"/>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评审方法与评审标准………………………51</w:t>
      </w:r>
      <w:r/>
    </w:p>
    <w:p>
      <w:pPr>
        <w:numPr>
          <w:ilvl w:val="0"/>
          <w:numId w:val="10"/>
        </w:numPr>
        <w:jc w:val="both"/>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响应文件格式………………………………55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 竞争性磋商采购公告</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受[</w:t>
      </w:r>
      <w:r>
        <w:rPr>
          <w:rFonts w:ascii="SimSun" w:hAnsi="SimSun" w:eastAsia="SimSun" w:cs="SimSun"/>
          <w:color w:val="000000"/>
          <w:sz w:val="22"/>
          <w:u w:val="single"/>
        </w:rPr>
        <w:t xml:space="preserve">灌云县人民政府侍庄街道办事处</w:t>
      </w:r>
      <w:r>
        <w:rPr>
          <w:rFonts w:ascii="SimSun" w:hAnsi="SimSun" w:eastAsia="SimSun" w:cs="SimSun"/>
          <w:color w:val="000000"/>
          <w:sz w:val="22"/>
        </w:rPr>
        <w:t xml:space="preserve">]的委托，</w:t>
      </w:r>
      <w:r>
        <w:rPr>
          <w:rFonts w:ascii="SimSun" w:hAnsi="SimSun" w:eastAsia="SimSun" w:cs="SimSun"/>
          <w:color w:val="000000"/>
          <w:sz w:val="22"/>
          <w:u w:val="single"/>
        </w:rPr>
        <w:t xml:space="preserve">江苏伟之达项目管理咨询有限公司</w:t>
      </w:r>
      <w:r>
        <w:rPr>
          <w:rFonts w:ascii="SimSun" w:hAnsi="SimSun" w:eastAsia="SimSun" w:cs="SimSun"/>
          <w:color w:val="000000"/>
          <w:sz w:val="22"/>
        </w:rPr>
        <w:t xml:space="preserve">就[</w:t>
      </w:r>
      <w:r>
        <w:rPr>
          <w:rFonts w:ascii="SimSun" w:hAnsi="SimSun" w:eastAsia="SimSun" w:cs="SimSun"/>
          <w:color w:val="000000"/>
          <w:sz w:val="22"/>
          <w:u w:val="single"/>
        </w:rPr>
        <w:t xml:space="preserve">侍庄街道殡葬设施建设项目三期工程（专门面向中小微）</w:t>
      </w:r>
      <w:r>
        <w:rPr>
          <w:rFonts w:ascii="SimSun" w:hAnsi="SimSun" w:eastAsia="SimSun" w:cs="SimSun"/>
          <w:color w:val="000000"/>
          <w:sz w:val="22"/>
        </w:rPr>
        <w:t xml:space="preserve">]( 项目编号：</w:t>
      </w:r>
      <w:r>
        <w:rPr>
          <w:rFonts w:ascii="SimSun" w:hAnsi="SimSun" w:eastAsia="SimSun" w:cs="SimSun"/>
          <w:color w:val="000000"/>
          <w:sz w:val="22"/>
          <w:u w:val="single"/>
        </w:rPr>
        <w:t xml:space="preserve">JSZC-320723-SWZD-C2026-0002</w:t>
      </w:r>
      <w:r>
        <w:rPr>
          <w:rFonts w:ascii="SimSun" w:hAnsi="SimSun" w:eastAsia="SimSun" w:cs="SimSun"/>
          <w:color w:val="000000"/>
          <w:sz w:val="22"/>
        </w:rPr>
        <w:t xml:space="preserve">)项目进行竞争性磋商采购，欢迎符合条件的供应商参加磋商。</w:t>
      </w:r>
      <w:r/>
    </w:p>
    <w:p>
      <w:pPr>
        <w:ind w:left="0" w:right="0" w:firstLine="420"/>
        <w:jc w:val="both"/>
        <w:spacing w:before="0" w:after="0" w:line="51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2"/>
        </w:rPr>
        <w:t xml:space="preserve">项目概况</w:t>
      </w:r>
      <w:r/>
    </w:p>
    <w:p>
      <w:pPr>
        <w:ind w:left="0" w:right="0" w:firstLine="420"/>
        <w:jc w:val="both"/>
        <w:spacing w:before="0" w:after="0" w:line="51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2"/>
          <w:u w:val="single"/>
        </w:rPr>
        <w:t xml:space="preserve">侍庄街道殡葬设施建设项目三期工程（专门面向中小微）</w:t>
      </w:r>
      <w:r>
        <w:rPr>
          <w:rFonts w:ascii="SimSun" w:hAnsi="SimSun" w:eastAsia="SimSun" w:cs="SimSun"/>
          <w:color w:val="000000"/>
          <w:sz w:val="22"/>
        </w:rPr>
        <w:t xml:space="preserve">的潜在供应商可在</w:t>
      </w:r>
      <w:r>
        <w:rPr>
          <w:rFonts w:ascii="SimSun" w:hAnsi="SimSun" w:eastAsia="SimSun" w:cs="SimSun"/>
          <w:color w:val="000000"/>
          <w:sz w:val="22"/>
          <w:u w:val="single"/>
        </w:rPr>
        <w:t xml:space="preserve">“江苏政府采购网”自行免费下载</w:t>
      </w:r>
      <w:r>
        <w:rPr>
          <w:rFonts w:ascii="SimSun" w:hAnsi="SimSun" w:eastAsia="SimSun" w:cs="SimSun"/>
          <w:color w:val="000000"/>
          <w:sz w:val="22"/>
        </w:rPr>
        <w:t xml:space="preserve">磋商文件，并于</w:t>
      </w:r>
      <w:r>
        <w:rPr>
          <w:rFonts w:ascii="SimSun" w:hAnsi="SimSun" w:eastAsia="SimSun" w:cs="SimSun"/>
          <w:color w:val="000000"/>
          <w:sz w:val="22"/>
          <w:u w:val="single"/>
        </w:rPr>
        <w:t xml:space="preserve">2026年6月10日10点00分（</w:t>
      </w:r>
      <w:r>
        <w:rPr>
          <w:rFonts w:ascii="SimSun" w:hAnsi="SimSun" w:eastAsia="SimSun" w:cs="SimSun"/>
          <w:color w:val="000000"/>
          <w:sz w:val="22"/>
        </w:rPr>
        <w:t xml:space="preserve">北京时间）前递交响应文件。</w:t>
      </w:r>
      <w:r/>
    </w:p>
    <w:p>
      <w:pPr>
        <w:ind w:left="0" w:right="0" w:firstLine="498"/>
        <w:jc w:val="both"/>
        <w:spacing w:before="12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1.项目编号：JSZC-320723-SWZD-C2026-0002</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2.项目名称：侍庄街道殡葬设施建设项目三期工程（专门面向中小微）；</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3.预算金额：1799807.51元，超过最高限价的投标将被拒绝；</w:t>
      </w:r>
      <w:r/>
    </w:p>
    <w:p>
      <w:pPr>
        <w:ind w:left="0" w:right="0" w:firstLine="323"/>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采购需求：本工程建设地块占地面积约为1560平方米。墓穴保护箱1344套，安葬骨灰盒墓箱需采用BMC材料经模具一次高温压铸成型。五莲花火烧面花岗岩铺装约900平方米，φ110PVC排水管约1300米，φ75PVC渗水管约200米，以及附属绿化等，具体详见工程量清单；</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5.工期：60日历天。</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6.质量要求：合格；</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本项目不接受联合体。</w:t>
      </w:r>
      <w:r/>
    </w:p>
    <w:p>
      <w:pPr>
        <w:ind w:left="0" w:right="0" w:firstLine="498"/>
        <w:jc w:val="both"/>
        <w:spacing w:before="12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46" w:right="168"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1.满足《中华人民共和国政府采购法》第二十二条规定，并提供下列材料：</w:t>
      </w:r>
      <w:r/>
    </w:p>
    <w:p>
      <w:pPr>
        <w:ind w:left="46" w:right="168"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 法人或者其他组织的营业执照等证明文件，自然人的身份证明。</w:t>
      </w:r>
      <w:r/>
    </w:p>
    <w:p>
      <w:pPr>
        <w:ind w:left="46" w:right="168"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1.2具有良好的商业信誉和健全的财务会计制度。</w:t>
      </w:r>
      <w:r>
        <w:rPr>
          <w:rFonts w:ascii="SimSun" w:hAnsi="SimSun" w:eastAsia="SimSun" w:cs="SimSun"/>
          <w:b/>
          <w:color w:val="000000"/>
          <w:sz w:val="22"/>
        </w:rPr>
        <w:t xml:space="preserve">根据连财购〔2023〕4号、连财购〔2023〕9号文件精神，本项可以提供《财务状况报告及税收、社会保障资金缴纳情况承诺函》，不再要求供应商提供相关财务状况、缴纳税收和社会保障资金等证明材料，具体格式详见招标文件第六章响应文件格式；</w:t>
      </w:r>
      <w:r/>
    </w:p>
    <w:p>
      <w:pPr>
        <w:ind w:left="46" w:right="168"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1.3依法缴纳税收和社会保障资金的相关材料。</w:t>
      </w:r>
      <w:r>
        <w:rPr>
          <w:rFonts w:ascii="SimSun" w:hAnsi="SimSun" w:eastAsia="SimSun" w:cs="SimSun"/>
          <w:b/>
          <w:color w:val="000000"/>
          <w:sz w:val="22"/>
        </w:rPr>
        <w:t xml:space="preserve">根据连财购〔2023〕4号、连财购〔2023〕9号文件精神，本项可以提供《财务状况报告及税收、社会保障资金缴纳情况承诺函》，不再要求供应商提供相关财务状况、缴纳税收和社会保障资金等证明材料，具体格式详见招标文件第六章响应文件格式；</w:t>
      </w:r>
      <w:r/>
    </w:p>
    <w:p>
      <w:pPr>
        <w:ind w:left="46" w:right="168"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1.4具备履行合同所必需的设备和专业技术能力的书面声明；</w:t>
      </w:r>
      <w:r/>
    </w:p>
    <w:p>
      <w:pPr>
        <w:ind w:left="46" w:right="168"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1.5参加政府采购活动前3年内在经营活动中没有重大违法记录的声明。</w:t>
      </w:r>
      <w:r/>
    </w:p>
    <w:p>
      <w:pPr>
        <w:ind w:left="46" w:right="168"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w:t>
      </w:r>
      <w:r/>
    </w:p>
    <w:p>
      <w:pPr>
        <w:ind w:left="46" w:right="168"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本项目只接受</w:t>
      </w:r>
      <w:r>
        <w:rPr>
          <w:rFonts w:ascii="SimSun" w:hAnsi="SimSun" w:eastAsia="SimSun" w:cs="SimSun"/>
          <w:b/>
          <w:color w:val="000000"/>
          <w:sz w:val="22"/>
        </w:rPr>
        <w:t xml:space="preserve">中小企业投标</w:t>
      </w:r>
      <w:r>
        <w:rPr>
          <w:rFonts w:ascii="SimSun" w:hAnsi="SimSun" w:eastAsia="SimSun" w:cs="SimSun"/>
          <w:color w:val="000000"/>
          <w:sz w:val="22"/>
        </w:rPr>
        <w:t xml:space="preserve">，中小企业以外的供应商投标将会被拒绝（本采购所称中小企业，是指在中华人民共和国境内依法设立，依据国务院批准的中小企业划分标准确定的中型企业、小型企业和微型企业，但与大企业的负责人为同一人，或者与大企业存在直接控股、管理关系的除外）。本项目所属行业为</w:t>
      </w:r>
      <w:r>
        <w:rPr>
          <w:rFonts w:ascii="SimSun" w:hAnsi="SimSun" w:eastAsia="SimSun" w:cs="SimSun"/>
          <w:b/>
          <w:color w:val="000000"/>
          <w:sz w:val="22"/>
        </w:rPr>
        <w:t xml:space="preserve">建筑业</w:t>
      </w:r>
      <w:r>
        <w:rPr>
          <w:rFonts w:ascii="SimSun" w:hAnsi="SimSun" w:eastAsia="SimSun" w:cs="SimSun"/>
          <w:color w:val="000000"/>
          <w:sz w:val="22"/>
        </w:rPr>
        <w:t xml:space="preserve">行业、项目属性为</w:t>
      </w:r>
      <w:r>
        <w:rPr>
          <w:rFonts w:ascii="SimSun" w:hAnsi="SimSun" w:eastAsia="SimSun" w:cs="SimSun"/>
          <w:b/>
          <w:color w:val="000000"/>
          <w:sz w:val="22"/>
        </w:rPr>
        <w:t xml:space="preserve">工程，</w:t>
      </w:r>
      <w:r>
        <w:rPr>
          <w:rFonts w:ascii="SimSun" w:hAnsi="SimSun" w:eastAsia="SimSun" w:cs="SimSun"/>
          <w:color w:val="000000"/>
          <w:sz w:val="22"/>
        </w:rPr>
        <w:t xml:space="preserve">供应商提供中小企业声明函。</w:t>
      </w: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4.本项目不接受联合体投标。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46" w:right="168"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1.供应商须具备建设行政主管部门核发的</w:t>
      </w:r>
      <w:r>
        <w:rPr>
          <w:rFonts w:ascii="SimSun" w:hAnsi="SimSun" w:eastAsia="SimSun" w:cs="SimSun"/>
          <w:b/>
          <w:color w:val="000000"/>
          <w:sz w:val="22"/>
          <w:u w:val="single"/>
        </w:rPr>
        <w:t xml:space="preserve">建筑工程施工总承包三级及以上资质（在有效期内）</w:t>
      </w:r>
      <w:r>
        <w:rPr>
          <w:rFonts w:ascii="SimSun" w:hAnsi="SimSun" w:eastAsia="SimSun" w:cs="SimSun"/>
          <w:color w:val="000000"/>
          <w:sz w:val="22"/>
        </w:rPr>
        <w:t xml:space="preserve">，且具有建设主管部门颁发的安全生产许可证（在有效期内）；</w:t>
      </w:r>
      <w:r/>
    </w:p>
    <w:p>
      <w:pPr>
        <w:ind w:left="46" w:right="168"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2.拟派项目负责人须具备建设行政主管部门核发</w:t>
      </w:r>
      <w:r>
        <w:rPr>
          <w:rFonts w:ascii="SimSun" w:hAnsi="SimSun" w:eastAsia="SimSun" w:cs="SimSun"/>
          <w:b/>
          <w:color w:val="000000"/>
          <w:sz w:val="22"/>
          <w:u w:val="single"/>
        </w:rPr>
        <w:t xml:space="preserve">建筑工程专业注册建造师二级及以上资格</w:t>
      </w:r>
      <w:r>
        <w:rPr>
          <w:rFonts w:ascii="SimSun" w:hAnsi="SimSun" w:eastAsia="SimSun" w:cs="SimSun"/>
          <w:color w:val="000000"/>
          <w:sz w:val="22"/>
        </w:rPr>
        <w:t xml:space="preserve">，并具有安全生产考核合格证书（B类）（在有效期内）；</w:t>
      </w:r>
      <w:r/>
    </w:p>
    <w:p>
      <w:pPr>
        <w:ind w:left="46" w:right="168"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项目要求授权委托人必须为项目负责人，不接受项目负责人以外的人员作为委托人参与投标过程中各环节的活动。拟派项目负责人必须为供应商的员工，无在建工程，并提供2026年2月至2026年4月中任意一个月由供应商为其缴纳的社保缴纳证明（加盖社保中心章或社保中心参保缴费证明电子专用章）；</w:t>
      </w:r>
      <w:r/>
    </w:p>
    <w:p>
      <w:pPr>
        <w:ind w:left="46" w:right="168"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执行苏建招办〔2022〕2号、苏建函建管〔2019〕233号，投标人在投标文件递交截止时间当日，建筑业企业资质动态监管结果不处于不合格状态（仅对企业某项被核查为不达标的资质进行限制，不影响该企业其他核查达标的资质参加招投标、合同备案等经营活动）。投标人的建筑业企业资质动态监管结果由招标人在投标文件递交截止时间当日登录“江苏省建筑市场监管与诚信信息一体化平台”或“江苏省工程建设数字化监管平台”或“全国建筑市场监管公共服务平台”进行查询获取。</w:t>
      </w:r>
      <w:r/>
    </w:p>
    <w:p>
      <w:pPr>
        <w:ind w:left="46" w:right="168"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5.磋商供应商项目负责人无不良行为，供应商、法定代表人、项目负责人无行贿犯罪记录等承诺（见格式）；</w:t>
      </w:r>
      <w:r/>
    </w:p>
    <w:p>
      <w:pPr>
        <w:ind w:left="46" w:right="168"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响应文件递交截止前，被信用中国、中国政府采购网列入失信被执行人、重大税收违法案件当事人名单、政府采购严重违法失信行为记录名单的供应商，拒绝其参与政府采购活动。（备注：采购人或采购代理机构通过信用中国网站（www.creditchina.gov.cn）、中国政府采购网（www.ccgp.gov.cn），对供应商信用记录情况进行查询，查询结果页面打印留存）；</w:t>
      </w:r>
      <w:r/>
    </w:p>
    <w:p>
      <w:pPr>
        <w:ind w:left="46" w:right="168"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7.本项目成交后不允许分包或转包；</w:t>
      </w:r>
      <w:r/>
    </w:p>
    <w:p>
      <w:pPr>
        <w:ind w:left="46" w:right="168"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8.法律、法规规定的其他条件。</w:t>
      </w:r>
      <w:r/>
    </w:p>
    <w:p>
      <w:pPr>
        <w:ind w:left="0" w:right="0" w:firstLine="498"/>
        <w:jc w:val="both"/>
        <w:spacing w:before="12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三、获取磋商文件</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1.时间：2026年5月29日至2026年6月5日。</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2.方式：在“江苏政府采购网”自行免费下载磋商文件。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w:t>
      </w:r>
      <w:r>
        <w:rPr>
          <w:rFonts w:ascii="SimSun" w:hAnsi="SimSun" w:eastAsia="SimSun" w:cs="SimSun"/>
          <w:color w:val="000000"/>
          <w:sz w:val="22"/>
        </w:rPr>
        <w:t xml:space="preserve">潜在供应商访问电子招标投标交易平台的网络地址和方法：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①登录http://jszfcg.jsczt.cn/ ，或进入江苏政府采购网，点击“苏采云”进入系统。</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③潜在供应商访问“苏采云”系统的网络地址和方法:“苏采云”系统的网址:http://jszfcg.jsczt.cn/。</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⑤采购文件(后缀名为“.kedt”)、供应商操作手册及政府采购客户端工具可通过“苏采云”系统--已报名项目--报名详情页面内相应链接进行下载。</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⑥采购代理机构将数据电文形式的采购文件加载至“苏采云”系统，供潜在供应商下载或者查阅。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⑦请潜在供应商提前安装相应的控件(详见《江苏省政府采购管理交易系统(苏采云)供应商操作手册&gt;)并使用谷歌浏览器登录“苏采云”系统参与不见面开评标。</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w:t>
      </w:r>
      <w:r>
        <w:rPr>
          <w:rFonts w:ascii="SimSun" w:hAnsi="SimSun" w:eastAsia="SimSun" w:cs="SimSun"/>
          <w:b/>
          <w:color w:val="000000"/>
          <w:sz w:val="21"/>
        </w:rPr>
        <w:t xml:space="preserve">:</w:t>
      </w:r>
      <w:r>
        <w:rPr>
          <w:rFonts w:ascii="SimSun" w:hAnsi="SimSun" w:eastAsia="SimSun" w:cs="SimSun"/>
          <w:b/>
          <w:color w:val="000000"/>
          <w:sz w:val="22"/>
        </w:rPr>
        <w:t xml:space="preserve">如潜在供应商未按上述要求操作，将自行承担所产生的风险。</w:t>
      </w:r>
      <w:r/>
    </w:p>
    <w:p>
      <w:pPr>
        <w:ind w:left="0" w:right="0" w:firstLine="498"/>
        <w:jc w:val="both"/>
        <w:spacing w:before="12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四、提交响应文件截止时间</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w:t>
      </w:r>
      <w:r>
        <w:rPr>
          <w:rFonts w:ascii="SimSun" w:hAnsi="SimSun" w:eastAsia="SimSun" w:cs="SimSun"/>
          <w:color w:val="000000"/>
          <w:sz w:val="21"/>
        </w:rPr>
        <w:t xml:space="preserve">202</w:t>
      </w:r>
      <w:r>
        <w:rPr>
          <w:rFonts w:ascii="SimSun" w:hAnsi="SimSun" w:eastAsia="SimSun" w:cs="SimSun"/>
          <w:color w:val="000000"/>
          <w:sz w:val="22"/>
        </w:rPr>
        <w:t xml:space="preserve">6年6月10日10时00分（北京时间）；</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地址：“苏采云”政府采购交易系统网上开标大厅。</w:t>
      </w:r>
      <w:r/>
    </w:p>
    <w:p>
      <w:pPr>
        <w:ind w:left="0" w:right="0" w:firstLine="498"/>
        <w:jc w:val="both"/>
        <w:spacing w:before="12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自本公告发布之日起5个工作日。</w:t>
      </w:r>
      <w:r/>
    </w:p>
    <w:p>
      <w:pPr>
        <w:ind w:left="0" w:right="0" w:firstLine="498"/>
        <w:jc w:val="both"/>
        <w:spacing w:before="12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、本采购文件中标注★的款项为实质性响应要求和条件，如不满足将按无效响应处理。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2"/>
        </w:rPr>
        <w:t xml:space="preserve">、投标供应商制作响应文件时如遇投标工具中投标格式与采购文件不一致，请投标供应商按照采购文件中投标格式要求编制一份响应文件资料添加在投标工具其他材料中。</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4、根据苏财购[2020]52号规定，本项目不收取投标保证金。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5、响应文件相关要求：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①本项目采用不见面远程模式，供应商在各自地点通过不见面交易系统参加开标会；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②请各供应商充分考虑项目周期，谨慎参与交易，成交后不得以任何理由放弃成交资格或不按规定履约；</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③逾期上传响应文件的，采购人不予受理；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④成交后成交供应商按以下要求提供书面响应文件：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成交供应商提供的书面响应文件必须与网络上传响应文件（加密文件）一致，纸质与电子标书内容不一致的，以电子标书为准；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文件应用不褪色的材料书写或打印，并由供应商的法定代表人或其委托代理人签字或盖单位章。委托代理人签字的，响应文件应附法定代表人签署的授权委托书。响应文件应尽量避免涂改、行间插字或删除。如果出现上述情况，改动之处应加盖单位公章或由供应商的法定代表人或其授权的代理人签字确认；</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响应文件正本一份，副本四份，电子标书一份（U盘形式、不加密无毒），成交后提供。正本和副本的封面上应清楚地标记“正本”或“副本”的字样。</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本项目的采购代理费用由成交供应商在领取成交通知书时一次性支付，投标供应商须将此部分费用综合考虑在响应报价中，具体要求详见采购文件。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为保证交互效果，建议供应商选择封闭安静的地点参与远程交互。因供应商自身软硬件配备不齐全或发生故障等问题而导致在交互过程中出现不稳定或中断等情况的，由供应商自身承担一切后果。</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注：供应商在签到时，需填写单位名称、项目负责人姓名、手机号码（手机号码务必能打通，否则答疑联系不上产生的所有后果由供应商自行承担）。</w:t>
      </w:r>
      <w:r/>
    </w:p>
    <w:p>
      <w:pPr>
        <w:ind w:left="0" w:right="0" w:firstLine="327"/>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27"/>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七、本次磋商联系方式</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1.采购人信息</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名称：灌云县人民政府侍庄街道办事处</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地址：灌云县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联系方式：15062948889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2.采购代理机构信息</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名称：江苏伟之达项目管理咨询有限公司</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　　址：连云港市海州区</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联系方式：18115991881</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3.项目联系方式</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项目联系人：李工</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　　</w:t>
      </w:r>
      <w:r>
        <w:rPr>
          <w:rFonts w:ascii="SimSun" w:hAnsi="SimSun" w:eastAsia="SimSun" w:cs="SimSun"/>
          <w:color w:val="000000"/>
          <w:sz w:val="21"/>
        </w:rPr>
        <w:t xml:space="preserve"> </w:t>
      </w:r>
      <w:r>
        <w:rPr>
          <w:rFonts w:ascii="SimSun" w:hAnsi="SimSun" w:eastAsia="SimSun" w:cs="SimSun"/>
          <w:color w:val="000000"/>
          <w:sz w:val="22"/>
        </w:rPr>
        <w:t xml:space="preserve">话：0518-85855258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9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八、其他</w:t>
      </w:r>
      <w:r/>
    </w:p>
    <w:p>
      <w:pPr>
        <w:ind w:left="0" w:right="0" w:firstLine="42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w:t>
      </w:r>
      <w:r>
        <w:rPr>
          <w:rFonts w:ascii="SimSun" w:hAnsi="SimSun" w:eastAsia="SimSun" w:cs="SimSun"/>
          <w:color w:val="000000"/>
          <w:sz w:val="21"/>
        </w:rPr>
        <w:t xml:space="preserve"> </w:t>
      </w:r>
      <w:r>
        <w:rPr>
          <w:rFonts w:ascii="SimSun" w:hAnsi="SimSun" w:eastAsia="SimSun" w:cs="SimSun"/>
          <w:color w:val="000000"/>
          <w:sz w:val="22"/>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w:t>
      </w:r>
      <w:r>
        <w:rPr>
          <w:rFonts w:ascii="SimSun" w:hAnsi="SimSun" w:eastAsia="SimSun" w:cs="SimSun"/>
          <w:color w:val="000000"/>
          <w:sz w:val="22"/>
        </w:rPr>
        <w:t xml:space="preserve">3ce9.html。</w:t>
      </w:r>
      <w:r/>
    </w:p>
    <w:p>
      <w:pPr>
        <w:ind w:left="0" w:right="0" w:firstLine="42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p>
    <w:p>
      <w:pPr>
        <w:ind w:left="0" w:right="0" w:firstLine="42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 有关本次磋商的事项若存在变动或修改，敬请及时关注江苏伟之达项目管理咨询有限公司在“江苏政府采购网”发布的更正公告。</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  供应商须知</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一、总则</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1、采购方式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 本次政府采购活动采取竞争性磋商(以下简称磋商)方式，本磋商文件仅适用于磋商公告中所述项目。</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2、合格的供应商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2.1满足磋商公告中供应商资格要求的规定。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 满足本磋商文件实质性要求和条件的规定。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3、适用法律</w:t>
      </w:r>
      <w:r/>
    </w:p>
    <w:p>
      <w:pPr>
        <w:ind w:left="0" w:right="0" w:firstLine="367"/>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本次磋商及由此产生的合同受中华人民共和国有关的法律法规制约和保护。</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4、磋商费用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4.1供应商应自行承担所有与参加本次磋商有关的费用，无论磋商过程中的做法和结果如何，江苏伟之达项目管理咨询有限公司（以下简称采购代理机构）在任何情况下均无义务和责任承担这些费用。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4.2本次磋商采购代理机构和采购人不收取标书工本费与成交服务费。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本项目采购代理费用的收费基准价按“苏政采协[2024]20文”相关费率下浮50%计取（以成交金额为基数）；采购预算编制费用按“苏建价协[2022]7号文”附表中第8条下浮50%计取（以预算金额为基数），以上费用由成交供应商在领取成交通知书时一次性支付，投标供应商须将此部分费用综合考虑在响应报价中。</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5、磋商文件的约束力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5.1供应商一旦参加本项目采购活动，即被认为接受了本磋商文件的规定和约束。</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二、磋商文件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6、磋商文件构成</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6.1磋商文件由以下部分组成：</w:t>
      </w:r>
      <w:r/>
    </w:p>
    <w:p>
      <w:pPr>
        <w:ind w:left="0" w:right="0" w:firstLine="31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（1）磋商邀请</w:t>
      </w:r>
      <w:r/>
    </w:p>
    <w:p>
      <w:pPr>
        <w:ind w:left="0" w:right="0" w:firstLine="31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（2）供应商须知</w:t>
      </w:r>
      <w:r/>
    </w:p>
    <w:p>
      <w:pPr>
        <w:ind w:left="0" w:right="0" w:firstLine="31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（3）合同文本</w:t>
      </w:r>
      <w:r/>
    </w:p>
    <w:p>
      <w:pPr>
        <w:ind w:left="0" w:right="0" w:firstLine="31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（4）采购需求</w:t>
      </w:r>
      <w:r/>
    </w:p>
    <w:p>
      <w:pPr>
        <w:ind w:left="0" w:right="0" w:firstLine="31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（5）评审方法与评审标准</w:t>
      </w:r>
      <w:r/>
    </w:p>
    <w:p>
      <w:pPr>
        <w:ind w:left="0" w:right="0" w:firstLine="31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（6）响应文件格式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请仔细检查磋商文件是否齐全，如有缺漏请立即与采购代理机构联系解决。</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7、磋商文件的澄清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 任何要求对磋商文件进行澄清的供应商，应在磋商截止期5日前按磋商公告中的通讯地址，以书面形式通知采购代理机构。</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8、磋商文件的澄清和修改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 在响应文件提交截止时间前，采购代理机构可以对磋商文件进行澄清和修改, 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 更正公告内容将作为磋商文件的组成部分，并对供应商具有约束力。不足5日的，采购代理机构将顺延提交首次响应文件截止时间。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8.2采购代理机构可以视采购项目的具体情况，组织供应商进行现场考察或召开磋商前答疑会，但不单独或分别组织只有一个供应商参加的现场考察和答疑会。</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三、响应文件的编制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9、响应文件的语言及度量衡单位</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9.1供应商提交的响应文件以及供应商与采购代理机构就有关磋商的所有来往通知、函件和文件均应使用</w:t>
      </w:r>
      <w:r>
        <w:rPr>
          <w:rFonts w:ascii="SimSun" w:hAnsi="SimSun" w:eastAsia="SimSun" w:cs="SimSun"/>
          <w:b/>
          <w:color w:val="000000"/>
          <w:sz w:val="22"/>
        </w:rPr>
        <w:t xml:space="preserve">简体中文</w:t>
      </w:r>
      <w:r>
        <w:rPr>
          <w:rFonts w:ascii="SimSun" w:hAnsi="SimSun" w:eastAsia="SimSun" w:cs="SimSun"/>
          <w:color w:val="000000"/>
          <w:sz w:val="22"/>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 除技术性能另有规定外，响应文件所使用的度量衡单位，均须采用国家法定计量单位。</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10、响应文件构成</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10.1供应商编写的响应文件应包括资格证明文件、符合性证明文件、分项报价表、技术要求响应及偏离表、商务要求响应及偏离表、其他证明文件、磋商响应函、已标价工程量清单等部分。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 如标书制作工具中格式和内容与“江苏政府采购网”发布的磋商文件不一致，请以“江苏政府采购网”发布的磋商文件为准。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11、证明磋商响应标的符合磋商文件规定的文件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11.1供应商应按照磋商文件要求提交证明文件，证明其及磋商响应标的符合磋商文件规定。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11.2磋商文件对证明文件无明确形式要求的，证明文件可以以文字资料、图纸和数据等形式提交。</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12、分项报价表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12.1供应商应按照磋商文件规定格式填报分项报价表。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12.2磋商货币。响应文件中的单价和总价无特殊规定的采用人民币报价，以元为单位标注。磋商文件中另有规定的按规定执行。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13、技术要求响应及偏离表、商务要求响应及偏离表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13.1供应商需对磋商文件中的技术要求与商务要求逐项作出响应或偏离，并说明原因。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13.2供应商可在响应文件中提供认为需要的其他技术文件或说明。</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14、服务承诺、培训计划、人员安排及其他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14.1供应商需根据磋商文件要求提供有关售后服务的管理制度，售后服务机构的分布情况，售后服务人员的数量、素质、技术水平及售后服务的反应能力等。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14.2供应商需根据磋商文件要求提供培训计划。</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14.3供应商需根据磋商文件要求提供磋商响应标的的主要组成部分、功能设计、实现思路及关键技术等。</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15、磋商响应函</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15.1供应商应按照磋商文件中提供的格式完整、正确填写磋商响应函。</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16、磋商有效期</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16.1磋商有效期为采购代理机构规定的提交响应文件截止之日后</w:t>
      </w:r>
      <w:r>
        <w:rPr>
          <w:rFonts w:ascii="SimSun" w:hAnsi="SimSun" w:eastAsia="SimSun" w:cs="SimSun"/>
          <w:b/>
          <w:color w:val="000000"/>
          <w:sz w:val="22"/>
          <w:u w:val="single"/>
        </w:rPr>
        <w:t xml:space="preserve">六十（60）天</w:t>
      </w:r>
      <w:r>
        <w:rPr>
          <w:rFonts w:ascii="SimSun" w:hAnsi="SimSun" w:eastAsia="SimSun" w:cs="SimSun"/>
          <w:color w:val="000000"/>
          <w:sz w:val="22"/>
        </w:rPr>
        <w:t xml:space="preserve">。磋商有效期比规定短的将被视为非实质性响应磋商文件而予以拒绝。</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17、磋商有效期的延长</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四、响应文件的递交</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18、电子磋商响应文件的递交</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18.1供应商应当按照《操作手册》规定，在提交响应文件截止时间前制作并上传电子响应文件。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19、提交响应文件截止时间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19.1供应商上传电子响应文件的时间不得迟于磋商公告中规定的提交响应文件截止时间。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供应商应充分考虑到网络环境、网络带宽等风险因素，如因供应商自身原因造成的电子响应文件上传不成功的按照本磋商文件第二章第26.3.2条规定做无效响应处理。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19.2 采购代理机构可以按照规定，通过修改磋商文件酌情延长提交响应文件截止日期，在此情况下，供应商的所有权利和义务以及供应商受制的截止日期均应以延长后新的截止日期为准。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20、响应文件的拒收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 采购代理机构拒绝接收在其规定的提交响应文件截止时间后上传的任何电子响应文件。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21、响应文件的撤回和修改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21.1响应文件的撤回</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21.1.1 电子响应文件的撤回</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供应商可在提交响应文件截止时间前，撤回其电子响应文件，具体操作方法见《操作手册》。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21.1.2供应商撤回电子响应文件，则认为其不再参与本项目磋商活动。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21.2响应文件的修改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供应商可在提交响应文件截止时间前，对其电子响应文件进行修改，具体操作方法见《操作手册》。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21.3在提交响应文件截止时间之后，供应商不得对其电子响应文件作任何修改。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21.4在提交响应文件截止时间至磋商文件中规定的磋商有效期满之间的这段时间内，供应商不得撤回其响应文件。</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五、响应文件的解密与评审</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22、响应文件解密</w:t>
      </w:r>
      <w:r/>
    </w:p>
    <w:p>
      <w:pPr>
        <w:ind w:left="0" w:right="0" w:firstLine="31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22.1供应商应当按照《操作手册》规定，在苏采云系统规定的时间内对磋商响应文件进行解密。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23、磋商小组</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rPr>
          <w:rFonts w:ascii="SimSun" w:hAnsi="SimSun" w:eastAsia="SimSun" w:cs="SimSun"/>
          <w:b/>
          <w:color w:val="000000"/>
          <w:sz w:val="21"/>
        </w:rPr>
        <w:t xml:space="preserve"> </w:t>
      </w:r>
      <w:r>
        <w:rPr>
          <w:rFonts w:ascii="SimSun" w:hAnsi="SimSun" w:eastAsia="SimSun" w:cs="SimSun"/>
          <w:color w:val="000000"/>
          <w:sz w:val="22"/>
        </w:rPr>
        <w:t xml:space="preserve">23.1采购代理机构将组织磋商小组对响应文件进行评审。磋商小组由采购人代表和有关技术、经济等方面的专家组成，且人员构成符合政府采购有关规定。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rPr>
          <w:rFonts w:ascii="SimSun" w:hAnsi="SimSun" w:eastAsia="SimSun" w:cs="SimSun"/>
          <w:b/>
          <w:color w:val="000000"/>
          <w:sz w:val="21"/>
        </w:rPr>
        <w:t xml:space="preserve"> </w:t>
      </w:r>
      <w:r>
        <w:rPr>
          <w:rFonts w:ascii="SimSun" w:hAnsi="SimSun" w:eastAsia="SimSun" w:cs="SimSun"/>
          <w:color w:val="000000"/>
          <w:sz w:val="22"/>
        </w:rPr>
        <w:t xml:space="preserve">23.2磋商小组独立工作，负责评审所有响应文件并确定成交候选人。</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24、评审过程的保密与公正</w:t>
      </w:r>
      <w:r/>
    </w:p>
    <w:p>
      <w:pPr>
        <w:ind w:left="0" w:right="0" w:firstLine="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24.1磋商小组、采购人和采购代理机构工作人员、相关监督人员等与评审工作有关的人员，对评审情况以及在评审过程中获悉的国家秘密、商业秘密负有保密责任。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24.2在评审过程中，供应商不得以任何行为影响磋商评审过程，否则其响应文件将被作为无效响应文件。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24.3在项目评审期间，采购代理机构将设专门人员与供应商联系。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24.4 采购代理机构和磋商小组不向未成交的供应商解释未成交原因，也不公布评审过程中的相关细节。</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25、评审过程中的澄清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磋商小组并非对每个供应商都作澄清要求。</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25.3 接到磋商小组澄清、说明和更正要求的供应商如未按规定做出澄清、说明和 更正，其风险由供应商自行承担。</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26、对响应文件的审查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26.1响应文件审查分为资格审查和符合性审查。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 资格审查：由磋商小组依据法律法规和磋商文件的规定，对响应文件中的资格证明文件进行审查，以确定供应商是否具备参加磋商的资格。</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磋商小组在进行资格审查的同时，将在“信用中国”网站、中国政府采购网站查询供应商的信用记录，以确定供应商是否具备磋商资格,查询结果留存并归档。</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26.1.2 符合性审查：依据磋商文件的规定，由磋商小组从响应文件的有效性、完整性和对磋商文件的响应程度进行审查，以确定是否对磋商文件的实质性要求作出响应。</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26.3未实质性响应磋商文件的情形</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26.3.1供应商在苏采云系统规定的时间内未成功解密电子响应文件的。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26.3.2供应商未按照磋商文件要求上传电子响应文件的。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26.3.3同一供应商提交两个（含两个）以上不同的响应文件或者最后报价的。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26.3.4供应商不具备磋商文件中规定资格要求的。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26.3.5供应商的最后报价超过了采购预算。</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26.6.6响应文件中已标价工程量清单与招标清单要求不一致的或未按要求提供综合单价分析表的。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26.3.7不符合磋商文件中规定的实质性要求和条件的</w:t>
      </w:r>
      <w:r>
        <w:rPr>
          <w:rFonts w:ascii="SimSun" w:hAnsi="SimSun" w:eastAsia="SimSun" w:cs="SimSun"/>
          <w:color w:val="000000"/>
          <w:sz w:val="22"/>
          <w:u w:val="single"/>
        </w:rPr>
        <w:t xml:space="preserve">（本磋商文件中标★部分为实质性要求和条件）。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26.3.7供应商被 “信用中国”网站、中国政府采购网站列入失信执行人、重大税收违法案件当事人名单、政府采购严重违法失信行为记录名单。或查询“信用中国”网站后发现供应商存在其他不符合《中华人民共和国政府采购法》第二十二条规定条件的信用记录。</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26.3.8 响应文件含有采购人不能接受的附加条件的。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26.3.9 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26.3.10响应文件未按照磋商文件要求加盖CA电子公章的。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26.4未实质性响应磋商文件的响应文件按无效响应处理。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26.5如果响应文件实质上没有响应磋商文件的要求，磋商小组将予以拒绝，供应商不得通过修改或撤销不符合要求的偏离或保留而使其成为实质性响应的文件。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26.6供应商在项目评审全过程中应保持通讯畅通，并安排专人与采购代理机构及磋商小组联系。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26.7评委会将对确定为实质性响应的投标进行进一步审核，确定其是否有计算上或累加上的算术错误，修正错误的原则如下：</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（1）响应文件中开标一览表内容与响应文件中相应内容不一致的，以开标一览表为准。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（2）大写金额和小写金额不一致的，以大写金额为准。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（3）单价金额小数点或者百分比有明显错位的，以开标一览表的总价为准，并修改单价。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（4）总价金额与按单价汇总金额不一致的，以单价金额计算结果为准。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同时出现两种以上错误的，按照前款规定的顺序修正。</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26.8评委会将按上述修正错误的方法调整投标文件中的响应报价，并通过苏采云系统告知供应商，调整后的价格应对供应商具有约束力。如果供应商不接受修正后的价格，则其投标将被拒绝。</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27、磋商程序及评审方法和评审标准</w:t>
      </w:r>
      <w:r/>
    </w:p>
    <w:p>
      <w:pPr>
        <w:ind w:left="0" w:right="0" w:firstLine="417"/>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27.1磋商程序</w:t>
      </w:r>
      <w:r/>
    </w:p>
    <w:p>
      <w:pPr>
        <w:ind w:left="0" w:right="0" w:firstLine="417"/>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17"/>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17"/>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27.1.2磋商文件能够详细列明采购标的的技术、服务要求的，磋商结束后，磋商小组将在苏采云系统向所有实质性响应的供应商发布“最后报价要求函”及最后报价格式表，</w:t>
      </w:r>
      <w:r>
        <w:rPr>
          <w:rFonts w:ascii="SimSun" w:hAnsi="SimSun" w:eastAsia="SimSun" w:cs="SimSun"/>
          <w:b/>
          <w:color w:val="000000"/>
          <w:sz w:val="22"/>
        </w:rPr>
        <w:t xml:space="preserve">要求所有实质性响应的供应商在20分钟内提交最后报价。</w:t>
      </w:r>
      <w:r/>
    </w:p>
    <w:p>
      <w:pPr>
        <w:ind w:left="0" w:right="0" w:firstLine="417"/>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2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left="0" w:right="0" w:firstLine="417"/>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17"/>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 评审方法和评审标准</w:t>
      </w:r>
      <w:r/>
    </w:p>
    <w:p>
      <w:pPr>
        <w:ind w:left="0" w:right="0" w:firstLine="417"/>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27.2.1评审方法。经磋商确定最终采购需求和提交最后报价的供应商后，由磋商小组采用综合评分法对提交最后报价的供应商的响应文件和最后报价进行综合评分。</w:t>
      </w:r>
      <w:r/>
    </w:p>
    <w:p>
      <w:pPr>
        <w:ind w:left="0" w:right="0" w:firstLine="417"/>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17"/>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27.2.2评标委员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标委员会应当将其作为无效投标处理。</w:t>
      </w:r>
      <w:r/>
    </w:p>
    <w:p>
      <w:pPr>
        <w:ind w:left="0" w:right="0" w:firstLine="417"/>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评审过程中出现下列情形之一的，评审委员会应当启动异常低价投标（响应）审查程序：</w:t>
      </w:r>
      <w:r/>
    </w:p>
    <w:p>
      <w:pPr>
        <w:ind w:left="0" w:right="0" w:firstLine="417"/>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①投标（响应）报价低于采购项目预算50%的，即投标（响应）报价&lt;采购项目预算×50%；</w:t>
      </w:r>
      <w:r/>
    </w:p>
    <w:p>
      <w:pPr>
        <w:ind w:left="0" w:right="0" w:firstLine="417"/>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②投标（响应）报价低于采购项目最高限价45%的，即投标（响应）报价&lt;采购项目最高限价×45%；</w:t>
      </w:r>
      <w:r/>
    </w:p>
    <w:p>
      <w:pPr>
        <w:ind w:left="0" w:right="0" w:firstLine="417"/>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③评审委员会认定的供应商报价过低、有可能影响产品质量或者不能诚信履约的其他情形。</w:t>
      </w:r>
      <w:r/>
    </w:p>
    <w:p>
      <w:pPr>
        <w:ind w:left="0" w:right="0" w:firstLine="417"/>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将其作为无效投标（响应）处理。审查相关情况在评审报告中进行记录。</w:t>
      </w:r>
      <w:r/>
    </w:p>
    <w:p>
      <w:pPr>
        <w:ind w:left="0" w:right="0" w:firstLine="417"/>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27.2.3评审标准</w:t>
      </w:r>
      <w:r/>
    </w:p>
    <w:p>
      <w:pPr>
        <w:ind w:left="0" w:right="0" w:firstLine="417"/>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见本磋商文件第五章规定。</w:t>
      </w:r>
      <w:r/>
    </w:p>
    <w:p>
      <w:pPr>
        <w:ind w:left="0" w:right="0" w:firstLine="417"/>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27.4采购活动终止的情况</w:t>
      </w:r>
      <w:r/>
    </w:p>
    <w:p>
      <w:pPr>
        <w:ind w:left="0" w:right="0" w:firstLine="315"/>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出现下列情形之一的，本次竞争性磋商采购活动将被终止：</w:t>
      </w:r>
      <w:r/>
    </w:p>
    <w:p>
      <w:pPr>
        <w:ind w:left="0" w:right="0" w:firstLine="315"/>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27.3.1因情况变化，不再符合规定的竞争性磋商采购方式适用情形的。</w:t>
      </w:r>
      <w:r/>
    </w:p>
    <w:p>
      <w:pPr>
        <w:ind w:left="0" w:right="0" w:firstLine="315"/>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27.3.2出现影响采购公正的违法、违规行为的。</w:t>
      </w:r>
      <w:r/>
    </w:p>
    <w:p>
      <w:pPr>
        <w:ind w:left="0" w:right="0" w:firstLine="315"/>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27.3.3除本磋商文件第二章第27.1.2条第三款规定的情形外，在采购过程中符合要求的供应商或者最后报价未超过采购预算的供应商不足3家的。</w:t>
      </w:r>
      <w:r/>
    </w:p>
    <w:p>
      <w:pPr>
        <w:ind w:left="0" w:right="0" w:firstLine="315"/>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27.3.4在苏采云系统规定时间内成功解密电子响应文件的供应商不足3家的。</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六、成交</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28、确定成交单位</w:t>
      </w:r>
      <w:r/>
    </w:p>
    <w:p>
      <w:pPr>
        <w:ind w:left="0" w:right="0" w:firstLine="417"/>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28.2采购人从评审报告提出的成交候选供应商中，按照排序由高到低的原则确定成交供应商。采购人确定成交供应商后，采购代理机构将在“江苏政府采购网”发布成交结果公告，公告期限为1个工作日。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28.3若有充分证据证明，成交供应商出现下列情况之一的，一经查实，将被取消成交资格：</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28.3.1提供虚假材料谋取成交的。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28.3.2与评审专家、采购人、其他供应商或者采购代理机构工作人员恶意串通的。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28.3.3向评审专家、采购人或采购代理机构工作人员行贿或者提供其他不正当利益的。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28.3.4恶意竞争，最后报价明显低于其自身合理成本且又无法提供证明的。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28.3.5不满足本磋商文件规定的实质性要求，但在评审过程中又未被磋商小组发现的。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28.3.6成交后无正当理由拒不与采购人签订政府采购合同或者未按照磋商文件确定的事项签订政府采购合同的。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28.3.7将政府采购合同转包的。</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29、质疑处理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29.1 提出质疑的供应商应当是参与所质疑项目采购活动的供应商。潜在供应商依法获取其可质疑的采购文件的，可以对采购文件提出质疑。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29.2.1对可以质疑的采购文件提出质疑的，为收到采购文件之日或者采购文件公告期限届满之日。</w:t>
      </w:r>
      <w:r/>
    </w:p>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29.2.2对采购过程提出质疑的，为各采购程序环节结束之日。</w:t>
        <w:br/>
        <w:t xml:space="preserve">29.2.3对成交结果提出质疑的，为成交结果公告期限届满之日。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供应商（含潜在供应商）对与本项目有关的所有询问、质疑均请向采购人提出，由采购人负责答复。</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采购人及采购代理机构只接收以纸质原件形式送达的质疑。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采购人质疑接收人及联系方式见本磋商文件第一章。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29.5 以下情形的质疑不予受理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29.5.1 内容不符合《政府采购质疑和投诉办法》第十二条规定的质疑。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29.5.2 超出政府采购法定期限的质疑。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29.5.3 以传真、电子邮件等方式递交的非原件形式的质疑。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29.5.4 未参加磋商活动的供应商或在磋商活动中自身权益未受到损害的供应商所提出的质疑。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29.5.5供应商组成联合体参加磋商，联合体中任何一方或多方未按要求签字、盖章、加盖公章的质疑。</w:t>
      </w:r>
      <w:r/>
    </w:p>
    <w:p>
      <w:pPr>
        <w:ind w:left="0" w:right="0" w:firstLine="40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30、成交通知书</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七、授予合同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签订合同</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31.l成交供应商应当在成交通知书发出之日起三十日内，按照磋商文件确定的事项与采购人签订政府采购合同。</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31.2磋商文件、成交供应商的响应文件及磋商过程中有关澄清、承诺文件均应作为合同附件。</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32、标的物的追加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33、政府采购履约资金扶持政策</w:t>
      </w:r>
      <w:r/>
    </w:p>
    <w:p>
      <w:pPr>
        <w:ind w:left="0" w:right="0" w:firstLine="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成交供应商可凭政府采购合同办理融资贷款，详情请见江苏政府采购网“政采贷”专栏。</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八、有关事宜</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工程采购项目中，工程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本项目所属行业为建筑业，项目属性为工程</w:t>
      </w:r>
      <w:r>
        <w:rPr>
          <w:rFonts w:ascii="SimSun" w:hAnsi="SimSun" w:eastAsia="SimSun" w:cs="SimSun"/>
          <w:color w:val="000000"/>
          <w:sz w:val="22"/>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本项目执行《财政部</w:t>
      </w:r>
      <w:r>
        <w:rPr>
          <w:rFonts w:ascii="SimSun" w:hAnsi="SimSun" w:eastAsia="SimSun" w:cs="SimSun"/>
          <w:color w:val="000000"/>
          <w:sz w:val="21"/>
        </w:rPr>
        <w:t xml:space="preserve"> </w:t>
      </w:r>
      <w:r>
        <w:rPr>
          <w:rFonts w:ascii="SimSun" w:hAnsi="SimSun" w:eastAsia="SimSun" w:cs="SimSun"/>
          <w:color w:val="000000"/>
          <w:sz w:val="22"/>
        </w:rPr>
        <w:t xml:space="preserve">司法部关于政府采购支持监狱企业发展有关问题的通知》（财库〔2014〕68号），供应商为监狱企业的视同小型、微型企业，享受预留份额等促进中小企业发展的政府采购政策。提供省级以上监狱管理局、戒毒管理局（含新疆生产建设兵团）出具的属于监狱企业的证明文件。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w:t>
      </w:r>
      <w:r>
        <w:rPr>
          <w:rFonts w:ascii="SimSun" w:hAnsi="SimSun" w:eastAsia="SimSun" w:cs="SimSun"/>
          <w:color w:val="000000"/>
          <w:sz w:val="22"/>
        </w:rPr>
        <w:t xml:space="preserve">企业。监狱企业参加政府采购活动时，提供由省级以上监狱管理局、戒毒管理局（含新疆生产建设兵团）出具的属于监狱企业的证明文件。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执行《关于促进残疾人就业政府采购政策的通知》（财库〔2017〕141号）的规定。供应商为残疾人福利性单位的，符合规定条件的残疾人福利性单位视同小型、微型企业，享受预留份额、评审中价格扣除等促进中小企业发展的政府采购政策。提供《残疾人福利性单位声明函》。</w:t>
      </w:r>
      <w:r/>
    </w:p>
    <w:p>
      <w:pPr>
        <w:ind w:left="0" w:right="0" w:firstLine="555"/>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55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5"/>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第三章合同文本</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建设工程施工合同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w:t>
      </w:r>
      <w:r>
        <w:rPr>
          <w:rFonts w:ascii="Times New Roman" w:hAnsi="Times New Roman" w:eastAsia="Times New Roman" w:cs="Times New Roman"/>
          <w:color w:val="000000"/>
          <w:sz w:val="32"/>
        </w:rPr>
        <w:t xml:space="preserve">GF—2017—0201</w:t>
      </w:r>
      <w:r>
        <w:rPr>
          <w:rFonts w:ascii="FangSong" w:hAnsi="FangSong" w:eastAsia="FangSong" w:cs="FangSong"/>
          <w:color w:val="000000"/>
          <w:sz w:val="32"/>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第一部分 合同协议书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采购人（甲方，全称）：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成交供应商（乙方，全称）：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根据《中华人民共和国民法典》《中华人民共和国建筑法》及有关法律规定，遵循平等、自愿、公平和诚实信用的原则，双方就</w:t>
      </w:r>
      <w:r>
        <w:rPr>
          <w:rFonts w:ascii="SimSun" w:hAnsi="SimSun" w:eastAsia="SimSun" w:cs="SimSun"/>
          <w:color w:val="000000"/>
          <w:sz w:val="22"/>
          <w:u w:val="single"/>
        </w:rPr>
        <w:t xml:space="preserve">侍庄街道殡葬设施建设项目三期工程（专门面向中小微）</w:t>
      </w:r>
      <w:r>
        <w:rPr>
          <w:rFonts w:ascii="SimSun" w:hAnsi="SimSun" w:eastAsia="SimSun" w:cs="SimSun"/>
          <w:color w:val="000000"/>
          <w:sz w:val="22"/>
        </w:rPr>
        <w:t xml:space="preserve">及有关事项协商一致，共同达成如下协议：</w:t>
      </w:r>
      <w:r/>
    </w:p>
    <w:p>
      <w:pPr>
        <w:ind w:left="0" w:right="0" w:firstLine="0"/>
        <w:jc w:val="both"/>
        <w:spacing w:before="120" w:after="120" w:line="8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一、工程概况</w:t>
      </w:r>
      <w:r/>
    </w:p>
    <w:p>
      <w:pPr>
        <w:ind w:left="0" w:right="0" w:firstLine="41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工程名称：</w:t>
      </w:r>
      <w:r>
        <w:rPr>
          <w:rFonts w:ascii="SimSun" w:hAnsi="SimSun" w:eastAsia="SimSun" w:cs="SimSun"/>
          <w:color w:val="000000"/>
          <w:sz w:val="22"/>
          <w:u w:val="single"/>
        </w:rPr>
        <w:t xml:space="preserve">侍庄街道殡葬设施建设项目三期工程（专门面向中小微）</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工程地点：</w:t>
      </w:r>
      <w:r/>
    </w:p>
    <w:p>
      <w:pPr>
        <w:ind w:left="0" w:right="0" w:firstLine="41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2"/>
        </w:rPr>
        <w:t xml:space="preserve">工程立项批准文号：</w:t>
      </w:r>
      <w:r/>
    </w:p>
    <w:p>
      <w:pPr>
        <w:ind w:left="0" w:right="0" w:firstLine="41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2"/>
        </w:rPr>
        <w:t xml:space="preserve">资金来源：</w:t>
      </w:r>
      <w:r/>
    </w:p>
    <w:p>
      <w:pPr>
        <w:ind w:left="0" w:right="0" w:firstLine="42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z w:val="22"/>
        </w:rPr>
        <w:t xml:space="preserve">工程内容：</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color w:val="000000"/>
          <w:sz w:val="22"/>
        </w:rPr>
        <w:t xml:space="preserve">工程承包范围：</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二、合同工期</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计划开工日期：年月日。</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计划竣工日期：年月日。</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工期总日历天数：</w:t>
      </w:r>
      <w:r>
        <w:rPr>
          <w:rFonts w:ascii="SimSun" w:hAnsi="SimSun" w:eastAsia="SimSun" w:cs="SimSun"/>
          <w:color w:val="000000"/>
          <w:sz w:val="21"/>
          <w:u w:val="single"/>
        </w:rPr>
        <w:t xml:space="preserve">   </w:t>
      </w:r>
      <w:r>
        <w:rPr>
          <w:rFonts w:ascii="SimSun" w:hAnsi="SimSun" w:eastAsia="SimSun" w:cs="SimSun"/>
          <w:color w:val="000000"/>
          <w:sz w:val="22"/>
        </w:rPr>
        <w:t xml:space="preserve">天。工期总日历天数与根据前述计划开竣工日期计算的工期天数不一致的，以工期总日历天数为准。</w:t>
      </w:r>
      <w:r/>
    </w:p>
    <w:p>
      <w:pPr>
        <w:ind w:left="0" w:right="0" w:firstLine="0"/>
        <w:jc w:val="both"/>
        <w:spacing w:before="120" w:after="120" w:line="8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三、质量标准</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工程质量符合</w:t>
      </w:r>
      <w:r>
        <w:rPr>
          <w:rFonts w:ascii="SimSun" w:hAnsi="SimSun" w:eastAsia="SimSun" w:cs="SimSun"/>
          <w:color w:val="000000"/>
          <w:sz w:val="22"/>
          <w:u w:val="single"/>
        </w:rPr>
        <w:t xml:space="preserve">合格</w:t>
      </w:r>
      <w:r>
        <w:rPr>
          <w:rFonts w:ascii="SimSun" w:hAnsi="SimSun" w:eastAsia="SimSun" w:cs="SimSun"/>
          <w:color w:val="000000"/>
          <w:sz w:val="22"/>
        </w:rPr>
        <w:t xml:space="preserve">标准。具体按江苏省住房和城乡建设厅公告〔2018〕24号。</w:t>
      </w:r>
      <w:r/>
    </w:p>
    <w:p>
      <w:pPr>
        <w:ind w:left="0" w:right="0" w:firstLine="0"/>
        <w:jc w:val="both"/>
        <w:spacing w:before="120" w:after="120" w:line="8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四、签约合同价与合同价格形式</w:t>
        <w:tab/>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签约合同价为：</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w:t>
      </w:r>
      <w:r>
        <w:rPr>
          <w:rFonts w:ascii="SimSun" w:hAnsi="SimSun" w:eastAsia="SimSun" w:cs="SimSun"/>
          <w:color w:val="000000"/>
          <w:sz w:val="21"/>
        </w:rPr>
        <w:t xml:space="preserve">¥    </w:t>
      </w:r>
      <w:r>
        <w:rPr>
          <w:rFonts w:ascii="SimSun" w:hAnsi="SimSun" w:eastAsia="SimSun" w:cs="SimSun"/>
          <w:color w:val="000000"/>
          <w:sz w:val="22"/>
        </w:rPr>
        <w:t xml:space="preserve">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w:t>
      </w:r>
      <w:r>
        <w:rPr>
          <w:rFonts w:ascii="SimSun" w:hAnsi="SimSun" w:eastAsia="SimSun" w:cs="SimSun"/>
          <w:color w:val="000000"/>
          <w:sz w:val="22"/>
        </w:rPr>
        <w:t xml:space="preserve">）安全文明施工费：</w:t>
      </w:r>
      <w:r/>
    </w:p>
    <w:p>
      <w:pPr>
        <w:ind w:left="0" w:right="0" w:firstLine="9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w:t>
      </w:r>
      <w:r>
        <w:rPr>
          <w:rFonts w:ascii="SimSun" w:hAnsi="SimSun" w:eastAsia="SimSun" w:cs="SimSun"/>
          <w:color w:val="000000"/>
          <w:sz w:val="21"/>
        </w:rPr>
        <w:t xml:space="preserve"> (¥   </w:t>
      </w:r>
      <w:r>
        <w:rPr>
          <w:rFonts w:ascii="SimSun" w:hAnsi="SimSun" w:eastAsia="SimSun" w:cs="SimSun"/>
          <w:color w:val="000000"/>
          <w:sz w:val="22"/>
        </w:rPr>
        <w:t xml:space="preserve">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w:t>
      </w:r>
      <w:r>
        <w:rPr>
          <w:rFonts w:ascii="SimSun" w:hAnsi="SimSun" w:eastAsia="SimSun" w:cs="SimSun"/>
          <w:color w:val="000000"/>
          <w:sz w:val="22"/>
        </w:rPr>
        <w:t xml:space="preserve">）材料和工程设备暂估价金额：</w:t>
      </w:r>
      <w:r/>
    </w:p>
    <w:p>
      <w:pPr>
        <w:ind w:left="0" w:right="0" w:firstLine="9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w:t>
      </w:r>
      <w:r>
        <w:rPr>
          <w:rFonts w:ascii="SimSun" w:hAnsi="SimSun" w:eastAsia="SimSun" w:cs="SimSun"/>
          <w:color w:val="000000"/>
          <w:sz w:val="21"/>
        </w:rPr>
        <w:t xml:space="preserve">¥   </w:t>
      </w:r>
      <w:r>
        <w:rPr>
          <w:rFonts w:ascii="SimSun" w:hAnsi="SimSun" w:eastAsia="SimSun" w:cs="SimSun"/>
          <w:color w:val="000000"/>
          <w:sz w:val="22"/>
        </w:rPr>
        <w:t xml:space="preserve">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w:t>
      </w:r>
      <w:r>
        <w:rPr>
          <w:rFonts w:ascii="SimSun" w:hAnsi="SimSun" w:eastAsia="SimSun" w:cs="SimSun"/>
          <w:color w:val="000000"/>
          <w:sz w:val="22"/>
        </w:rPr>
        <w:t xml:space="preserve">）专业工程暂估价金额：</w:t>
      </w:r>
      <w:r/>
    </w:p>
    <w:p>
      <w:pPr>
        <w:ind w:left="0" w:right="0" w:firstLine="9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w:t>
      </w:r>
      <w:r>
        <w:rPr>
          <w:rFonts w:ascii="SimSun" w:hAnsi="SimSun" w:eastAsia="SimSun" w:cs="SimSun"/>
          <w:color w:val="000000"/>
          <w:sz w:val="21"/>
        </w:rPr>
        <w:t xml:space="preserve"> (¥   </w:t>
      </w:r>
      <w:r>
        <w:rPr>
          <w:rFonts w:ascii="SimSun" w:hAnsi="SimSun" w:eastAsia="SimSun" w:cs="SimSun"/>
          <w:color w:val="000000"/>
          <w:sz w:val="22"/>
        </w:rPr>
        <w:t xml:space="preserve">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4</w:t>
      </w:r>
      <w:r>
        <w:rPr>
          <w:rFonts w:ascii="SimSun" w:hAnsi="SimSun" w:eastAsia="SimSun" w:cs="SimSun"/>
          <w:color w:val="000000"/>
          <w:sz w:val="22"/>
        </w:rPr>
        <w:t xml:space="preserve">）暂列金额：</w:t>
      </w:r>
      <w:r/>
    </w:p>
    <w:p>
      <w:pPr>
        <w:ind w:left="0" w:right="0" w:firstLine="9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w:t>
      </w:r>
      <w:r>
        <w:rPr>
          <w:rFonts w:ascii="SimSun" w:hAnsi="SimSun" w:eastAsia="SimSun" w:cs="SimSun"/>
          <w:color w:val="000000"/>
          <w:sz w:val="21"/>
        </w:rPr>
        <w:t xml:space="preserve"> (¥   </w:t>
      </w:r>
      <w:r>
        <w:rPr>
          <w:rFonts w:ascii="SimSun" w:hAnsi="SimSun" w:eastAsia="SimSun" w:cs="SimSun"/>
          <w:color w:val="000000"/>
          <w:sz w:val="22"/>
        </w:rPr>
        <w:t xml:space="preserve">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合同价格形式：</w:t>
      </w:r>
      <w:r>
        <w:rPr>
          <w:rFonts w:ascii="SimSun" w:hAnsi="SimSun" w:eastAsia="SimSun" w:cs="SimSun"/>
          <w:color w:val="000000"/>
          <w:sz w:val="22"/>
          <w:u w:val="single"/>
        </w:rPr>
        <w:t xml:space="preserve">固定单价合同</w:t>
      </w:r>
      <w:r>
        <w:rPr>
          <w:rFonts w:ascii="SimSun" w:hAnsi="SimSun" w:eastAsia="SimSun" w:cs="SimSun"/>
          <w:color w:val="000000"/>
          <w:sz w:val="22"/>
        </w:rPr>
        <w:t xml:space="preserve">。</w:t>
      </w:r>
      <w:r/>
    </w:p>
    <w:p>
      <w:pPr>
        <w:ind w:left="0" w:right="0" w:firstLine="0"/>
        <w:jc w:val="both"/>
        <w:spacing w:before="120" w:after="120" w:line="8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承包人项目经理：。</w:t>
      </w:r>
      <w:r/>
    </w:p>
    <w:p>
      <w:pPr>
        <w:ind w:left="0" w:right="0" w:firstLine="0"/>
        <w:jc w:val="both"/>
        <w:spacing w:before="120" w:after="120" w:line="8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六、合同文件构成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本协议书与下列文件一起构成合同文件：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w:t>
      </w:r>
      <w:r>
        <w:rPr>
          <w:rFonts w:ascii="SimSun" w:hAnsi="SimSun" w:eastAsia="SimSun" w:cs="SimSun"/>
          <w:color w:val="000000"/>
          <w:sz w:val="22"/>
        </w:rPr>
        <w:t xml:space="preserve">）中标通知书（如果有）；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w:t>
      </w:r>
      <w:r>
        <w:rPr>
          <w:rFonts w:ascii="SimSun" w:hAnsi="SimSun" w:eastAsia="SimSun" w:cs="SimSun"/>
          <w:color w:val="000000"/>
          <w:sz w:val="22"/>
        </w:rPr>
        <w:t xml:space="preserve">）投标函及其附录（如果有）；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w:t>
      </w:r>
      <w:r>
        <w:rPr>
          <w:rFonts w:ascii="SimSun" w:hAnsi="SimSun" w:eastAsia="SimSun" w:cs="SimSun"/>
          <w:color w:val="000000"/>
          <w:sz w:val="22"/>
        </w:rPr>
        <w:t xml:space="preserve">）专用合同条款及其附件；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4</w:t>
      </w:r>
      <w:r>
        <w:rPr>
          <w:rFonts w:ascii="SimSun" w:hAnsi="SimSun" w:eastAsia="SimSun" w:cs="SimSun"/>
          <w:color w:val="000000"/>
          <w:sz w:val="22"/>
        </w:rPr>
        <w:t xml:space="preserve">）通用合同条款；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5</w:t>
      </w:r>
      <w:r>
        <w:rPr>
          <w:rFonts w:ascii="SimSun" w:hAnsi="SimSun" w:eastAsia="SimSun" w:cs="SimSun"/>
          <w:color w:val="000000"/>
          <w:sz w:val="22"/>
        </w:rPr>
        <w:t xml:space="preserve">）技术标准和要求；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6</w:t>
      </w:r>
      <w:r>
        <w:rPr>
          <w:rFonts w:ascii="SimSun" w:hAnsi="SimSun" w:eastAsia="SimSun" w:cs="SimSun"/>
          <w:color w:val="000000"/>
          <w:sz w:val="22"/>
        </w:rPr>
        <w:t xml:space="preserve">）图纸；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7</w:t>
      </w:r>
      <w:r>
        <w:rPr>
          <w:rFonts w:ascii="SimSun" w:hAnsi="SimSun" w:eastAsia="SimSun" w:cs="SimSun"/>
          <w:color w:val="000000"/>
          <w:sz w:val="22"/>
        </w:rPr>
        <w:t xml:space="preserve">）已标价工程量清单或预算书；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8</w:t>
      </w:r>
      <w:r>
        <w:rPr>
          <w:rFonts w:ascii="SimSun" w:hAnsi="SimSun" w:eastAsia="SimSun" w:cs="SimSun"/>
          <w:color w:val="000000"/>
          <w:sz w:val="22"/>
        </w:rPr>
        <w:t xml:space="preserve">）其他合同文件。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在合同订立及履行过程中形成的与合同有关的文件均构成合同文件组成部分。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上述各项合同文件包括合同当事人就该项合同文件所作出的补充和修改，属于同一类内容的文件，应以最新签署的为准。专用合同条款及其附件须经合同当事人签名或盖章或签章。</w:t>
      </w:r>
      <w:r/>
    </w:p>
    <w:p>
      <w:pPr>
        <w:ind w:left="0" w:right="0" w:firstLine="0"/>
        <w:jc w:val="both"/>
        <w:spacing w:before="120" w:after="120" w:line="8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发包人承诺按照法律规定履行项目审批手续、筹集工程建设资金并按照合同约定的期限和方式支付合同价款。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承包人承诺按照法律规定及合同约定组织完成工程施工，确保工程质量和安全，不进行转包及违法分包，并在缺陷责任期及保修期内承担相应的工程维修责任。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2"/>
        </w:rPr>
        <w:t xml:space="preserve">发包人和承包人通过招投标形式签订合同的，双方理解并承诺不再就同一工程另行签订与合同实质性内容相背离的协议。</w:t>
      </w:r>
      <w:r/>
    </w:p>
    <w:p>
      <w:pPr>
        <w:ind w:left="0" w:right="0" w:firstLine="0"/>
        <w:jc w:val="both"/>
        <w:spacing w:before="120" w:after="120" w:line="8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八、词语含义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本协议书中词语含义与第二部分通用合同条款中赋予的含义相同。</w:t>
      </w:r>
      <w:r/>
    </w:p>
    <w:p>
      <w:pPr>
        <w:ind w:left="0" w:right="0" w:firstLine="0"/>
        <w:jc w:val="both"/>
        <w:spacing w:before="120" w:after="120" w:line="8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九、签订时间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本合同于</w:t>
      </w:r>
      <w:r>
        <w:rPr>
          <w:rFonts w:ascii="SimSun" w:hAnsi="SimSun" w:eastAsia="SimSun" w:cs="SimSun"/>
          <w:color w:val="000000"/>
          <w:sz w:val="21"/>
          <w:u w:val="single"/>
        </w:rPr>
        <w:t xml:space="preserve">     </w:t>
      </w:r>
      <w:r>
        <w:rPr>
          <w:rFonts w:ascii="SimSun" w:hAnsi="SimSun" w:eastAsia="SimSun" w:cs="SimSun"/>
          <w:color w:val="000000"/>
          <w:sz w:val="22"/>
        </w:rPr>
        <w:t xml:space="preserve">年</w:t>
      </w:r>
      <w:r>
        <w:rPr>
          <w:rFonts w:ascii="SimSun" w:hAnsi="SimSun" w:eastAsia="SimSun" w:cs="SimSun"/>
          <w:color w:val="000000"/>
          <w:sz w:val="21"/>
          <w:u w:val="single"/>
        </w:rPr>
        <w:t xml:space="preserve">   </w:t>
      </w:r>
      <w:r>
        <w:rPr>
          <w:rFonts w:ascii="SimSun" w:hAnsi="SimSun" w:eastAsia="SimSun" w:cs="SimSun"/>
          <w:color w:val="000000"/>
          <w:sz w:val="22"/>
        </w:rPr>
        <w:t xml:space="preserve">月</w:t>
      </w:r>
      <w:r>
        <w:rPr>
          <w:rFonts w:ascii="SimSun" w:hAnsi="SimSun" w:eastAsia="SimSun" w:cs="SimSun"/>
          <w:color w:val="000000"/>
          <w:sz w:val="21"/>
          <w:u w:val="single"/>
        </w:rPr>
        <w:t xml:space="preserve">  </w:t>
      </w:r>
      <w:r>
        <w:rPr>
          <w:rFonts w:ascii="SimSun" w:hAnsi="SimSun" w:eastAsia="SimSun" w:cs="SimSun"/>
          <w:color w:val="000000"/>
          <w:sz w:val="22"/>
        </w:rPr>
        <w:t xml:space="preserve">日签订。</w:t>
      </w:r>
      <w:r/>
    </w:p>
    <w:p>
      <w:pPr>
        <w:ind w:left="0" w:right="0" w:firstLine="0"/>
        <w:jc w:val="both"/>
        <w:spacing w:before="120" w:after="120" w:line="8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十、签订地点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本合同在</w:t>
      </w:r>
      <w:r>
        <w:rPr>
          <w:rFonts w:ascii="SimSun" w:hAnsi="SimSun" w:eastAsia="SimSun" w:cs="SimSun"/>
          <w:color w:val="000000"/>
          <w:sz w:val="22"/>
          <w:u w:val="single"/>
        </w:rPr>
        <w:t xml:space="preserve">灌云县人民政府侍庄街道办事处</w:t>
      </w:r>
      <w:r>
        <w:rPr>
          <w:rFonts w:ascii="SimSun" w:hAnsi="SimSun" w:eastAsia="SimSun" w:cs="SimSun"/>
          <w:color w:val="000000"/>
          <w:sz w:val="22"/>
        </w:rPr>
        <w:t xml:space="preserve">签订。</w:t>
      </w:r>
      <w:r/>
    </w:p>
    <w:p>
      <w:pPr>
        <w:ind w:left="0" w:right="0" w:firstLine="0"/>
        <w:jc w:val="both"/>
        <w:spacing w:before="120" w:after="120" w:line="8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十一、补充协议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合同未尽事宜，合同当事人另行签订补充协议，补充协议是合同的组成部分。</w:t>
      </w:r>
      <w:r/>
    </w:p>
    <w:p>
      <w:pPr>
        <w:ind w:left="0" w:right="0" w:firstLine="0"/>
        <w:jc w:val="both"/>
        <w:spacing w:before="120" w:after="120" w:line="8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十二、合同生效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本合同自</w:t>
      </w:r>
      <w:r>
        <w:rPr>
          <w:rFonts w:ascii="SimSun" w:hAnsi="SimSun" w:eastAsia="SimSun" w:cs="SimSun"/>
          <w:color w:val="000000"/>
          <w:sz w:val="22"/>
          <w:u w:val="single"/>
        </w:rPr>
        <w:t xml:space="preserve">双方签字盖章之日起</w:t>
      </w:r>
      <w:r>
        <w:rPr>
          <w:rFonts w:ascii="SimSun" w:hAnsi="SimSun" w:eastAsia="SimSun" w:cs="SimSun"/>
          <w:color w:val="000000"/>
          <w:sz w:val="22"/>
        </w:rPr>
        <w:t xml:space="preserve">生效。</w:t>
      </w:r>
      <w:r/>
    </w:p>
    <w:p>
      <w:pPr>
        <w:ind w:left="0" w:right="0" w:firstLine="0"/>
        <w:jc w:val="both"/>
        <w:spacing w:before="120" w:after="120" w:line="8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十三、合同份数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本合同一式</w:t>
      </w:r>
      <w:r>
        <w:rPr>
          <w:rFonts w:ascii="SimSun" w:hAnsi="SimSun" w:eastAsia="SimSun" w:cs="SimSun"/>
          <w:color w:val="000000"/>
          <w:sz w:val="22"/>
          <w:u w:val="single"/>
        </w:rPr>
        <w:t xml:space="preserve">陆</w:t>
      </w:r>
      <w:r>
        <w:rPr>
          <w:rFonts w:ascii="SimSun" w:hAnsi="SimSun" w:eastAsia="SimSun" w:cs="SimSun"/>
          <w:color w:val="000000"/>
          <w:sz w:val="22"/>
        </w:rPr>
        <w:t xml:space="preserve">份，均具有同等法律效力，发包人执</w:t>
      </w:r>
      <w:r>
        <w:rPr>
          <w:rFonts w:ascii="FangSong" w:hAnsi="FangSong" w:eastAsia="FangSong" w:cs="FangSong"/>
          <w:color w:val="000000"/>
          <w:sz w:val="22"/>
          <w:u w:val="single"/>
        </w:rPr>
        <w:t xml:space="preserve">叁</w:t>
      </w:r>
      <w:r>
        <w:rPr>
          <w:rFonts w:ascii="SimSun" w:hAnsi="SimSun" w:eastAsia="SimSun" w:cs="SimSun"/>
          <w:color w:val="000000"/>
          <w:sz w:val="22"/>
        </w:rPr>
        <w:t xml:space="preserve">份，承包人执</w:t>
      </w:r>
      <w:r>
        <w:rPr>
          <w:rFonts w:ascii="FangSong" w:hAnsi="FangSong" w:eastAsia="FangSong" w:cs="FangSong"/>
          <w:color w:val="000000"/>
          <w:sz w:val="22"/>
          <w:u w:val="single"/>
        </w:rPr>
        <w:t xml:space="preserve">叁</w:t>
      </w:r>
      <w:r>
        <w:rPr>
          <w:rFonts w:ascii="SimSun" w:hAnsi="SimSun" w:eastAsia="SimSun" w:cs="SimSun"/>
          <w:color w:val="000000"/>
          <w:sz w:val="22"/>
        </w:rPr>
        <w:t xml:space="preserve">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w:t>
      </w:r>
      <w:r>
        <w:rPr>
          <w:rFonts w:ascii="SimSun" w:hAnsi="SimSun" w:eastAsia="SimSun" w:cs="SimSun"/>
          <w:color w:val="000000"/>
          <w:sz w:val="21"/>
        </w:rPr>
        <w:t xml:space="preserve">  (</w:t>
      </w:r>
      <w:r>
        <w:rPr>
          <w:rFonts w:ascii="SimSun" w:hAnsi="SimSun" w:eastAsia="SimSun" w:cs="SimSun"/>
          <w:color w:val="000000"/>
          <w:sz w:val="22"/>
        </w:rPr>
        <w:t xml:space="preserve">公章</w:t>
      </w:r>
      <w:r>
        <w:rPr>
          <w:rFonts w:ascii="SimSun" w:hAnsi="SimSun" w:eastAsia="SimSun" w:cs="SimSun"/>
          <w:color w:val="000000"/>
          <w:sz w:val="21"/>
        </w:rPr>
        <w:t xml:space="preserve">)                       </w:t>
      </w:r>
      <w:r>
        <w:rPr>
          <w:rFonts w:ascii="SimSun" w:hAnsi="SimSun" w:eastAsia="SimSun" w:cs="SimSun"/>
          <w:color w:val="000000"/>
          <w:sz w:val="22"/>
        </w:rPr>
        <w:t xml:space="preserve">承包人：</w:t>
      </w:r>
      <w:r>
        <w:rPr>
          <w:rFonts w:ascii="SimSun" w:hAnsi="SimSun" w:eastAsia="SimSun" w:cs="SimSun"/>
          <w:color w:val="000000"/>
          <w:sz w:val="21"/>
        </w:rPr>
        <w:t xml:space="preserve">  (</w:t>
      </w:r>
      <w:r>
        <w:rPr>
          <w:rFonts w:ascii="SimSun" w:hAnsi="SimSun" w:eastAsia="SimSun" w:cs="SimSun"/>
          <w:color w:val="000000"/>
          <w:sz w:val="22"/>
        </w:rPr>
        <w:t xml:space="preserve">公章</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法定代表人或其委托代理人：法定代表人或其委托代理人：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（签字）（签字）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u w:val="single"/>
        </w:rPr>
        <w:t xml:space="preserve"> </w:t>
      </w:r>
      <w:r/>
    </w:p>
    <w:p>
      <w:pPr>
        <w:ind w:left="0" w:right="0" w:firstLine="0"/>
        <w:jc w:val="both"/>
        <w:spacing w:before="0" w:after="0" w:line="85" w:lineRule="atLeast"/>
        <w:tabs>
          <w:tab w:val="left" w:pos="44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组织机构代码：组织机构代码：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邮政编码：邮政编码：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法定代表人：法定代表人：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委托代理人：委托代理人：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传真：传真：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电子信箱：电子信箱：</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开户银行：开户银行：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账号：账号：</w:t>
      </w:r>
      <w:r/>
    </w:p>
    <w:p>
      <w:pPr>
        <w:ind w:left="0" w:right="-36" w:firstLine="529"/>
        <w:jc w:val="both"/>
        <w:spacing w:before="0" w:after="0" w:line="5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第二部分 通用合同条款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采用《建设工程施工合同（示范文本）》（</w:t>
      </w:r>
      <w:r>
        <w:rPr>
          <w:rFonts w:ascii="Times New Roman" w:hAnsi="Times New Roman" w:eastAsia="Times New Roman" w:cs="Times New Roman"/>
          <w:color w:val="000000"/>
          <w:sz w:val="21"/>
        </w:rPr>
        <w:t xml:space="preserve">GF</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2017</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0201</w:t>
      </w:r>
      <w:r>
        <w:rPr>
          <w:rFonts w:ascii="SimSun" w:hAnsi="SimSun" w:eastAsia="SimSun" w:cs="SimSun"/>
          <w:color w:val="000000"/>
          <w:sz w:val="22"/>
        </w:rPr>
        <w:t xml:space="preserve">）。</w:t>
      </w:r>
      <w:r/>
    </w:p>
    <w:p>
      <w:pPr>
        <w:ind w:left="0" w:right="-36" w:firstLine="529"/>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第三部分 专用合同条款</w:t>
      </w:r>
      <w:r/>
    </w:p>
    <w:p>
      <w:pPr>
        <w:ind w:left="0" w:right="0" w:firstLine="0"/>
        <w:jc w:val="both"/>
        <w:spacing w:before="120" w:after="120" w:line="8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 一般约定</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w:t>
      </w:r>
      <w:r>
        <w:rPr>
          <w:rFonts w:ascii="SimSun" w:hAnsi="SimSun" w:eastAsia="SimSun" w:cs="SimSun"/>
          <w:color w:val="000000"/>
          <w:sz w:val="22"/>
        </w:rPr>
        <w:t xml:space="preserve">词语定义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w:t>
      </w:r>
      <w:r>
        <w:rPr>
          <w:rFonts w:ascii="SimSun" w:hAnsi="SimSun" w:eastAsia="SimSun" w:cs="SimSun"/>
          <w:color w:val="000000"/>
          <w:sz w:val="22"/>
        </w:rPr>
        <w:t xml:space="preserve">合同</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1.1.1.10</w:t>
      </w:r>
      <w:r>
        <w:rPr>
          <w:rFonts w:ascii="SimSun" w:hAnsi="SimSun" w:eastAsia="SimSun" w:cs="SimSun"/>
          <w:color w:val="000000"/>
          <w:sz w:val="22"/>
        </w:rPr>
        <w:t xml:space="preserve">其他合同文件包括：</w:t>
      </w:r>
      <w:r>
        <w:rPr>
          <w:rFonts w:ascii="SimSun" w:hAnsi="SimSun" w:eastAsia="SimSun" w:cs="SimSun"/>
          <w:color w:val="000000"/>
          <w:sz w:val="22"/>
          <w:u w:val="single"/>
        </w:rPr>
        <w:t xml:space="preserve">合同履行中，发包人、承包人有关工程的洽商、变更等书面协议或文件视为本合同的组成部分</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w:t>
      </w:r>
      <w:r>
        <w:rPr>
          <w:rFonts w:ascii="SimSun" w:hAnsi="SimSun" w:eastAsia="SimSun" w:cs="SimSun"/>
          <w:color w:val="000000"/>
          <w:sz w:val="22"/>
        </w:rPr>
        <w:t xml:space="preserve">合同当事人及其他相关方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1.1.2.4</w:t>
      </w:r>
      <w:r>
        <w:rPr>
          <w:rFonts w:ascii="SimSun" w:hAnsi="SimSun" w:eastAsia="SimSun" w:cs="SimSun"/>
          <w:color w:val="000000"/>
          <w:sz w:val="22"/>
        </w:rPr>
        <w:t xml:space="preserve">监理人：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资质类别和等级：；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1.1.2.5 </w:t>
      </w:r>
      <w:r>
        <w:rPr>
          <w:rFonts w:ascii="SimSun" w:hAnsi="SimSun" w:eastAsia="SimSun" w:cs="SimSun"/>
          <w:color w:val="000000"/>
          <w:sz w:val="22"/>
        </w:rPr>
        <w:t xml:space="preserve">设计人：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资质类别和等级：；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w:t>
      </w:r>
      <w:r>
        <w:rPr>
          <w:rFonts w:ascii="SimSun" w:hAnsi="SimSun" w:eastAsia="SimSun" w:cs="SimSun"/>
          <w:color w:val="000000"/>
          <w:sz w:val="22"/>
        </w:rPr>
        <w:t xml:space="preserve">工程和设备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1.1.3.7 </w:t>
      </w:r>
      <w:r>
        <w:rPr>
          <w:rFonts w:ascii="SimSun" w:hAnsi="SimSun" w:eastAsia="SimSun" w:cs="SimSun"/>
          <w:color w:val="000000"/>
          <w:sz w:val="22"/>
        </w:rPr>
        <w:t xml:space="preserve">作为施工现场组成部分的其他场所包括：</w:t>
      </w:r>
      <w:r>
        <w:rPr>
          <w:rFonts w:ascii="SimSun" w:hAnsi="SimSun" w:eastAsia="SimSun" w:cs="SimSun"/>
          <w:color w:val="000000"/>
          <w:sz w:val="22"/>
          <w:u w:val="single"/>
        </w:rPr>
        <w:t xml:space="preserve">临时设施</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1.1.3.9 </w:t>
      </w:r>
      <w:r>
        <w:rPr>
          <w:rFonts w:ascii="SimSun" w:hAnsi="SimSun" w:eastAsia="SimSun" w:cs="SimSun"/>
          <w:color w:val="000000"/>
          <w:sz w:val="22"/>
        </w:rPr>
        <w:t xml:space="preserve">永久占地包括：</w:t>
      </w:r>
      <w:r>
        <w:rPr>
          <w:rFonts w:ascii="SimSun" w:hAnsi="SimSun" w:eastAsia="SimSun" w:cs="SimSun"/>
          <w:color w:val="000000"/>
          <w:sz w:val="22"/>
          <w:u w:val="single"/>
        </w:rPr>
        <w:t xml:space="preserve">无</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1.1.3.10 </w:t>
      </w:r>
      <w:r>
        <w:rPr>
          <w:rFonts w:ascii="SimSun" w:hAnsi="SimSun" w:eastAsia="SimSun" w:cs="SimSun"/>
          <w:color w:val="000000"/>
          <w:sz w:val="22"/>
        </w:rPr>
        <w:t xml:space="preserve">临时占地包括：</w:t>
      </w:r>
      <w:r>
        <w:rPr>
          <w:rFonts w:ascii="SimSun" w:hAnsi="SimSun" w:eastAsia="SimSun" w:cs="SimSun"/>
          <w:color w:val="000000"/>
          <w:sz w:val="22"/>
          <w:u w:val="single"/>
        </w:rPr>
        <w:t xml:space="preserve">临时设施</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rPr>
          <w:rFonts w:ascii="SimSun" w:hAnsi="SimSun" w:eastAsia="SimSun" w:cs="SimSun"/>
          <w:color w:val="000000"/>
          <w:sz w:val="22"/>
        </w:rPr>
        <w:t xml:space="preserve">法律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适用于合同的其他规范性文件：</w:t>
      </w:r>
      <w:r>
        <w:rPr>
          <w:rFonts w:ascii="SimSun" w:hAnsi="SimSun" w:eastAsia="SimSun" w:cs="SimSun"/>
          <w:color w:val="000000"/>
          <w:sz w:val="22"/>
          <w:u w:val="single"/>
        </w:rPr>
        <w:t xml:space="preserve">《中华人民共和国建筑法》、《中华人民共和国民法典》《中华人民共和国安全生产法》等有关法律、法规。</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w:t>
      </w:r>
      <w:r>
        <w:rPr>
          <w:rFonts w:ascii="SimSun" w:hAnsi="SimSun" w:eastAsia="SimSun" w:cs="SimSun"/>
          <w:color w:val="000000"/>
          <w:sz w:val="22"/>
        </w:rPr>
        <w:t xml:space="preserve">标准和规范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w:t>
      </w:r>
      <w:r>
        <w:rPr>
          <w:rFonts w:ascii="SimSun" w:hAnsi="SimSun" w:eastAsia="SimSun" w:cs="SimSun"/>
          <w:color w:val="000000"/>
          <w:sz w:val="22"/>
        </w:rPr>
        <w:t xml:space="preserve">适用于工程的标准规范包括：</w:t>
      </w:r>
      <w:r>
        <w:rPr>
          <w:rFonts w:ascii="SimSun" w:hAnsi="SimSun" w:eastAsia="SimSun" w:cs="SimSun"/>
          <w:color w:val="000000"/>
          <w:sz w:val="22"/>
          <w:u w:val="single"/>
        </w:rPr>
        <w:t xml:space="preserve">国家、地方相关的现行标准、规范</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w:t>
      </w:r>
      <w:r>
        <w:rPr>
          <w:rFonts w:ascii="SimSun" w:hAnsi="SimSun" w:eastAsia="SimSun" w:cs="SimSun"/>
          <w:color w:val="000000"/>
          <w:sz w:val="22"/>
        </w:rPr>
        <w:t xml:space="preserve">发包人提供国外标准、规范的名称：</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发包人提供国外标准、规范的份数：</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发包人提供国外标准、规范的名称：</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w:t>
      </w:r>
      <w:r>
        <w:rPr>
          <w:rFonts w:ascii="SimSun" w:hAnsi="SimSun" w:eastAsia="SimSun" w:cs="SimSun"/>
          <w:color w:val="000000"/>
          <w:sz w:val="22"/>
        </w:rPr>
        <w:t xml:space="preserve">发包人对工程的技术标准和功能要求的特殊要求：</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无</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w:t>
      </w:r>
      <w:r>
        <w:rPr>
          <w:rFonts w:ascii="SimSun" w:hAnsi="SimSun" w:eastAsia="SimSun" w:cs="SimSun"/>
          <w:color w:val="000000"/>
          <w:sz w:val="22"/>
        </w:rPr>
        <w:t xml:space="preserve">合同文件的优先顺序</w:t>
      </w:r>
      <w:r/>
    </w:p>
    <w:p>
      <w:pPr>
        <w:ind w:left="63" w:right="63" w:firstLine="420"/>
        <w:spacing w:before="0" w:after="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合同文件组成及优先顺序为：</w:t>
      </w:r>
      <w:r>
        <w:rPr>
          <w:rFonts w:ascii="SimSun" w:hAnsi="SimSun" w:eastAsia="SimSun" w:cs="SimSun"/>
          <w:color w:val="000000"/>
          <w:sz w:val="22"/>
          <w:u w:val="single"/>
        </w:rPr>
        <w:t xml:space="preserve">（</w:t>
      </w:r>
      <w:r>
        <w:rPr>
          <w:rFonts w:ascii="SimSun" w:hAnsi="SimSun" w:eastAsia="SimSun" w:cs="SimSun"/>
          <w:color w:val="000000"/>
          <w:sz w:val="21"/>
          <w:u w:val="single"/>
        </w:rPr>
        <w:t xml:space="preserve">1）合同协议书；（2）中标通知书；（3）投标函及其附录；（4）专用合同条款及其附件；（5）通用合同条款；（6）</w:t>
      </w:r>
      <w:r>
        <w:rPr>
          <w:rFonts w:ascii="SimSun" w:hAnsi="SimSun" w:eastAsia="SimSun" w:cs="SimSun"/>
          <w:color w:val="000000"/>
          <w:sz w:val="22"/>
          <w:u w:val="single"/>
        </w:rPr>
        <w:t xml:space="preserve">招标函及招标函附录（7）技术标准和要求；（8）图纸；（9）已标价工程量清单或预算书；（10）其他合同文件。</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w:t>
      </w:r>
      <w:r>
        <w:rPr>
          <w:rFonts w:ascii="SimSun" w:hAnsi="SimSun" w:eastAsia="SimSun" w:cs="SimSun"/>
          <w:color w:val="000000"/>
          <w:sz w:val="22"/>
        </w:rPr>
        <w:t xml:space="preserve">图纸和承包人文件</w:t>
        <w:tab/>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w:t>
      </w:r>
      <w:r>
        <w:rPr>
          <w:rFonts w:ascii="SimSun" w:hAnsi="SimSun" w:eastAsia="SimSun" w:cs="SimSun"/>
          <w:color w:val="000000"/>
          <w:sz w:val="22"/>
        </w:rPr>
        <w:t xml:space="preserve">图纸的提供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发包人向承包人提供图纸的期限：</w:t>
      </w:r>
      <w:r>
        <w:rPr>
          <w:rFonts w:ascii="SimSun" w:hAnsi="SimSun" w:eastAsia="SimSun" w:cs="SimSun"/>
          <w:color w:val="000000"/>
          <w:sz w:val="22"/>
          <w:u w:val="single"/>
        </w:rPr>
        <w:t xml:space="preserve">合同签订后</w:t>
      </w:r>
      <w:r>
        <w:rPr>
          <w:rFonts w:ascii="SimSun" w:hAnsi="SimSun" w:eastAsia="SimSun" w:cs="SimSun"/>
          <w:color w:val="000000"/>
          <w:sz w:val="21"/>
          <w:u w:val="single"/>
        </w:rPr>
        <w:t xml:space="preserve">3天内</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发包人向承包人提供图纸的数量：</w:t>
      </w:r>
      <w:r>
        <w:rPr>
          <w:rFonts w:ascii="SimSun" w:hAnsi="SimSun" w:eastAsia="SimSun" w:cs="SimSun"/>
          <w:color w:val="000000"/>
          <w:sz w:val="22"/>
          <w:u w:val="single"/>
        </w:rPr>
        <w:t xml:space="preserve">开工前提供全套施工图纸2套；若承包人需增加图纸份数，经发包人同意后由承包人复制，费用由承包人承担</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发包人向承包人提供图纸的内容：</w:t>
      </w:r>
      <w:r>
        <w:rPr>
          <w:rFonts w:ascii="SimSun" w:hAnsi="SimSun" w:eastAsia="SimSun" w:cs="SimSun"/>
          <w:color w:val="000000"/>
          <w:sz w:val="22"/>
          <w:u w:val="single"/>
        </w:rPr>
        <w:t xml:space="preserve">施工图纸</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 </w:t>
      </w:r>
      <w:r>
        <w:rPr>
          <w:rFonts w:ascii="SimSun" w:hAnsi="SimSun" w:eastAsia="SimSun" w:cs="SimSun"/>
          <w:color w:val="000000"/>
          <w:sz w:val="22"/>
        </w:rPr>
        <w:t xml:space="preserve">承包人文件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需要由承包人提供的文件，包括：</w:t>
      </w:r>
      <w:r>
        <w:rPr>
          <w:rFonts w:ascii="SimSun" w:hAnsi="SimSun" w:eastAsia="SimSun" w:cs="SimSun"/>
          <w:color w:val="000000"/>
          <w:sz w:val="22"/>
          <w:u w:val="single"/>
        </w:rPr>
        <w:t xml:space="preserve">施工组织方案、施工进度计划，材料计划。已完工程量报表（含工程变更及签证预算）、承包人购材料清单、劳动力及用款计划等及发包人要求提供的其他资料</w:t>
      </w:r>
      <w:r>
        <w:rPr>
          <w:rFonts w:ascii="SimSun" w:hAnsi="SimSun" w:eastAsia="SimSun" w:cs="SimSun"/>
          <w:color w:val="000000"/>
          <w:sz w:val="22"/>
        </w:rPr>
        <w:t xml:space="preserve">；</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承包人提供的文件的期限为：</w:t>
      </w:r>
      <w:r>
        <w:rPr>
          <w:rFonts w:ascii="SimSun" w:hAnsi="SimSun" w:eastAsia="SimSun" w:cs="SimSun"/>
          <w:color w:val="000000"/>
          <w:sz w:val="22"/>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承包人提供的文件的数量为：</w:t>
      </w:r>
      <w:r>
        <w:rPr>
          <w:rFonts w:ascii="SimSun" w:hAnsi="SimSun" w:eastAsia="SimSun" w:cs="SimSun"/>
          <w:color w:val="000000"/>
          <w:sz w:val="22"/>
          <w:u w:val="single"/>
        </w:rPr>
        <w:t xml:space="preserve">3套</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承包人提供的文件的形式为：</w:t>
      </w:r>
      <w:r>
        <w:rPr>
          <w:rFonts w:ascii="SimSun" w:hAnsi="SimSun" w:eastAsia="SimSun" w:cs="SimSun"/>
          <w:color w:val="000000"/>
          <w:sz w:val="22"/>
          <w:u w:val="single"/>
        </w:rPr>
        <w:t xml:space="preserve">书面文件</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发包人审批承包人文件的期限：</w:t>
      </w:r>
      <w:r>
        <w:rPr>
          <w:rFonts w:ascii="SimSun" w:hAnsi="SimSun" w:eastAsia="SimSun" w:cs="SimSun"/>
          <w:color w:val="000000"/>
          <w:sz w:val="22"/>
          <w:u w:val="single"/>
        </w:rPr>
        <w:t xml:space="preserve">收到书面文件后7日内</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 </w:t>
      </w:r>
      <w:r>
        <w:rPr>
          <w:rFonts w:ascii="SimSun" w:hAnsi="SimSun" w:eastAsia="SimSun" w:cs="SimSun"/>
          <w:color w:val="000000"/>
          <w:sz w:val="22"/>
        </w:rPr>
        <w:t xml:space="preserve">现场图纸准备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关于现场图纸准备的约定：</w:t>
      </w:r>
      <w:r>
        <w:rPr>
          <w:rFonts w:ascii="SimSun" w:hAnsi="SimSun" w:eastAsia="SimSun" w:cs="SimSun"/>
          <w:color w:val="000000"/>
          <w:sz w:val="22"/>
          <w:u w:val="single"/>
        </w:rPr>
        <w:t xml:space="preserve">承包人应在施工现场保留一套完整图纸，供工程师及有关人员进行工程检查时使用</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w:t>
      </w:r>
      <w:r>
        <w:rPr>
          <w:rFonts w:ascii="SimSun" w:hAnsi="SimSun" w:eastAsia="SimSun" w:cs="SimSun"/>
          <w:color w:val="000000"/>
          <w:sz w:val="22"/>
        </w:rPr>
        <w:t xml:space="preserve">联络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w:t>
      </w:r>
      <w:r>
        <w:rPr>
          <w:rFonts w:ascii="SimSun" w:hAnsi="SimSun" w:eastAsia="SimSun" w:cs="SimSun"/>
          <w:color w:val="000000"/>
          <w:sz w:val="22"/>
        </w:rPr>
        <w:t xml:space="preserve">发包人和承包人应当在</w:t>
      </w:r>
      <w:r>
        <w:rPr>
          <w:rFonts w:ascii="SimSun" w:hAnsi="SimSun" w:eastAsia="SimSun" w:cs="SimSun"/>
          <w:color w:val="000000"/>
          <w:sz w:val="22"/>
          <w:u w:val="single"/>
        </w:rPr>
        <w:t xml:space="preserve">3</w:t>
      </w:r>
      <w:r>
        <w:rPr>
          <w:rFonts w:ascii="SimSun" w:hAnsi="SimSun" w:eastAsia="SimSun" w:cs="SimSun"/>
          <w:color w:val="000000"/>
          <w:sz w:val="22"/>
        </w:rPr>
        <w:t xml:space="preserve">天内将与合同有关的通知、批准、证明、证书、指示、指令、要求、请求、同意、意见、确定和决定等书面函件送达对方当事人。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w:t>
      </w:r>
      <w:r>
        <w:rPr>
          <w:rFonts w:ascii="SimSun" w:hAnsi="SimSun" w:eastAsia="SimSun" w:cs="SimSun"/>
          <w:color w:val="000000"/>
          <w:sz w:val="22"/>
        </w:rPr>
        <w:t xml:space="preserve">发包人接收文件的地点：</w:t>
      </w:r>
      <w:r>
        <w:rPr>
          <w:rFonts w:ascii="SimSun" w:hAnsi="SimSun" w:eastAsia="SimSun" w:cs="SimSun"/>
          <w:color w:val="000000"/>
          <w:sz w:val="22"/>
          <w:u w:val="single"/>
        </w:rPr>
        <w:t xml:space="preserve">工地业主办公室</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发包人指定的接收人为：</w:t>
      </w:r>
      <w:r>
        <w:rPr>
          <w:rFonts w:ascii="SimSun" w:hAnsi="SimSun" w:eastAsia="SimSun" w:cs="SimSun"/>
          <w:color w:val="000000"/>
          <w:sz w:val="22"/>
          <w:u w:val="single"/>
        </w:rPr>
        <w:t xml:space="preserve">甲方代表</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承包人接收文件的地点：</w:t>
      </w:r>
      <w:r>
        <w:rPr>
          <w:rFonts w:ascii="SimSun" w:hAnsi="SimSun" w:eastAsia="SimSun" w:cs="SimSun"/>
          <w:color w:val="000000"/>
          <w:sz w:val="22"/>
          <w:u w:val="single"/>
        </w:rPr>
        <w:t xml:space="preserve">工地承包人项目部</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承包人指定的接收人为：</w:t>
      </w:r>
      <w:r>
        <w:rPr>
          <w:rFonts w:ascii="SimSun" w:hAnsi="SimSun" w:eastAsia="SimSun" w:cs="SimSun"/>
          <w:color w:val="000000"/>
          <w:sz w:val="22"/>
          <w:u w:val="single"/>
        </w:rPr>
        <w:t xml:space="preserve">项目负责人</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监理人接收文件的地点：</w:t>
      </w:r>
      <w:r>
        <w:rPr>
          <w:rFonts w:ascii="SimSun" w:hAnsi="SimSun" w:eastAsia="SimSun" w:cs="SimSun"/>
          <w:color w:val="000000"/>
          <w:sz w:val="22"/>
          <w:u w:val="single"/>
        </w:rPr>
        <w:t xml:space="preserve">工地监理部办公室</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监理人指定的接收人为：</w:t>
      </w:r>
      <w:r>
        <w:rPr>
          <w:rFonts w:ascii="SimSun" w:hAnsi="SimSun" w:eastAsia="SimSun" w:cs="SimSun"/>
          <w:color w:val="000000"/>
          <w:sz w:val="22"/>
          <w:u w:val="single"/>
        </w:rPr>
        <w:t xml:space="preserve">项目总监</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 </w:t>
      </w:r>
      <w:r>
        <w:rPr>
          <w:rFonts w:ascii="SimSun" w:hAnsi="SimSun" w:eastAsia="SimSun" w:cs="SimSun"/>
          <w:color w:val="000000"/>
          <w:sz w:val="22"/>
        </w:rPr>
        <w:t xml:space="preserve">交通运输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1.10.1 </w:t>
      </w:r>
      <w:r>
        <w:rPr>
          <w:rFonts w:ascii="SimSun" w:hAnsi="SimSun" w:eastAsia="SimSun" w:cs="SimSun"/>
          <w:color w:val="000000"/>
          <w:sz w:val="22"/>
        </w:rPr>
        <w:t xml:space="preserve">出入现场的权利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关于出入现场的权利的约定：</w:t>
      </w:r>
      <w:r>
        <w:rPr>
          <w:rFonts w:ascii="SimSun" w:hAnsi="SimSun" w:eastAsia="SimSun" w:cs="SimSun"/>
          <w:color w:val="000000"/>
          <w:sz w:val="22"/>
          <w:u w:val="single"/>
        </w:rPr>
        <w:t xml:space="preserve">由承包人统一管理</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1.10.3 </w:t>
      </w:r>
      <w:r>
        <w:rPr>
          <w:rFonts w:ascii="SimSun" w:hAnsi="SimSun" w:eastAsia="SimSun" w:cs="SimSun"/>
          <w:color w:val="000000"/>
          <w:sz w:val="22"/>
        </w:rPr>
        <w:t xml:space="preserve">场内交通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关于场外交通和场内交通的边界的约定：</w:t>
      </w:r>
      <w:r>
        <w:rPr>
          <w:rFonts w:ascii="SimSun" w:hAnsi="SimSun" w:eastAsia="SimSun" w:cs="SimSun"/>
          <w:color w:val="000000"/>
          <w:sz w:val="22"/>
          <w:u w:val="single"/>
        </w:rPr>
        <w:t xml:space="preserve">无</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关于发包人向承包人免费提供满足工程施工需要的场内道路和交通设施的约定：</w:t>
      </w:r>
      <w:r>
        <w:rPr>
          <w:rFonts w:ascii="SimSun" w:hAnsi="SimSun" w:eastAsia="SimSun" w:cs="SimSun"/>
          <w:color w:val="000000"/>
          <w:sz w:val="22"/>
          <w:u w:val="single"/>
        </w:rPr>
        <w:t xml:space="preserve">现状</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1.10.4</w:t>
      </w:r>
      <w:r>
        <w:rPr>
          <w:rFonts w:ascii="SimSun" w:hAnsi="SimSun" w:eastAsia="SimSun" w:cs="SimSun"/>
          <w:color w:val="000000"/>
          <w:sz w:val="22"/>
        </w:rPr>
        <w:t xml:space="preserve">超大件和超重件的运输</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运输超大件或超重件所需的道路和桥梁临时加固改造费用和其他有关费用由</w:t>
      </w:r>
      <w:r>
        <w:rPr>
          <w:rFonts w:ascii="SimSun" w:hAnsi="SimSun" w:eastAsia="SimSun" w:cs="SimSun"/>
          <w:color w:val="000000"/>
          <w:sz w:val="22"/>
          <w:u w:val="single"/>
        </w:rPr>
        <w:t xml:space="preserve">承包人</w:t>
      </w:r>
      <w:r>
        <w:rPr>
          <w:rFonts w:ascii="SimSun" w:hAnsi="SimSun" w:eastAsia="SimSun" w:cs="SimSun"/>
          <w:color w:val="000000"/>
          <w:sz w:val="22"/>
        </w:rPr>
        <w:t xml:space="preserve">承担。</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w:t>
      </w:r>
      <w:r>
        <w:rPr>
          <w:rFonts w:ascii="SimSun" w:hAnsi="SimSun" w:eastAsia="SimSun" w:cs="SimSun"/>
          <w:color w:val="000000"/>
          <w:sz w:val="22"/>
        </w:rPr>
        <w:t xml:space="preserve">知识产权</w:t>
      </w:r>
      <w:r/>
    </w:p>
    <w:p>
      <w:pPr>
        <w:ind w:left="630" w:right="0" w:hanging="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w:t>
      </w:r>
      <w:r>
        <w:rPr>
          <w:rFonts w:ascii="SimSun" w:hAnsi="SimSun" w:eastAsia="SimSun" w:cs="SimSun"/>
          <w:color w:val="000000"/>
          <w:sz w:val="22"/>
        </w:rPr>
        <w:t xml:space="preserve">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00"/>
          <w:sz w:val="22"/>
          <w:u w:val="single"/>
        </w:rPr>
        <w:t xml:space="preserve">发包人</w:t>
      </w:r>
      <w:r>
        <w:rPr>
          <w:rFonts w:ascii="SimSun" w:hAnsi="SimSun" w:eastAsia="SimSun" w:cs="SimSun"/>
          <w:color w:val="000000"/>
          <w:sz w:val="22"/>
        </w:rPr>
        <w:t xml:space="preserve">。</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关于发包人提供的上述文件的使用限制的要求：</w:t>
      </w:r>
      <w:r>
        <w:rPr>
          <w:rFonts w:ascii="SimSun" w:hAnsi="SimSun" w:eastAsia="SimSun" w:cs="SimSun"/>
          <w:color w:val="000000"/>
          <w:sz w:val="22"/>
          <w:u w:val="single"/>
        </w:rPr>
        <w:t xml:space="preserve">适用本工程、严禁外流</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1.11.2 </w:t>
      </w:r>
      <w:r>
        <w:rPr>
          <w:rFonts w:ascii="SimSun" w:hAnsi="SimSun" w:eastAsia="SimSun" w:cs="SimSun"/>
          <w:color w:val="000000"/>
          <w:sz w:val="22"/>
        </w:rPr>
        <w:t xml:space="preserve">关于承包人为实施工程所编制文件的著作权的归属：</w:t>
      </w:r>
      <w:r>
        <w:rPr>
          <w:rFonts w:ascii="SimSun" w:hAnsi="SimSun" w:eastAsia="SimSun" w:cs="SimSun"/>
          <w:color w:val="000000"/>
          <w:sz w:val="22"/>
          <w:u w:val="single"/>
        </w:rPr>
        <w:t xml:space="preserve">发包人</w:t>
      </w:r>
      <w:r>
        <w:rPr>
          <w:rFonts w:ascii="SimSun" w:hAnsi="SimSun" w:eastAsia="SimSun" w:cs="SimSun"/>
          <w:color w:val="000000"/>
          <w:sz w:val="22"/>
        </w:rPr>
        <w:t xml:space="preserve">。</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关于承包人提供的上述文件的使用限制的要求：</w:t>
      </w:r>
      <w:r>
        <w:rPr>
          <w:rFonts w:ascii="SimSun" w:hAnsi="SimSun" w:eastAsia="SimSun" w:cs="SimSun"/>
          <w:color w:val="000000"/>
          <w:sz w:val="22"/>
          <w:u w:val="single"/>
        </w:rPr>
        <w:t xml:space="preserve">适用本工程、严禁外流</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525" w:right="0" w:hanging="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1.11.4 </w:t>
      </w:r>
      <w:r>
        <w:rPr>
          <w:rFonts w:ascii="SimSun" w:hAnsi="SimSun" w:eastAsia="SimSun" w:cs="SimSun"/>
          <w:color w:val="000000"/>
          <w:sz w:val="22"/>
        </w:rPr>
        <w:t xml:space="preserve">承包人在施工过程中所采用的专利、专有技术、技术秘密的使用费的承担方式：</w:t>
      </w:r>
      <w:r>
        <w:rPr>
          <w:rFonts w:ascii="SimSun" w:hAnsi="SimSun" w:eastAsia="SimSun" w:cs="SimSun"/>
          <w:color w:val="000000"/>
          <w:sz w:val="22"/>
          <w:u w:val="single"/>
        </w:rPr>
        <w:t xml:space="preserve">由承包人承担</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w:t>
      </w:r>
      <w:r>
        <w:rPr>
          <w:rFonts w:ascii="SimSun" w:hAnsi="SimSun" w:eastAsia="SimSun" w:cs="SimSun"/>
          <w:color w:val="000000"/>
          <w:sz w:val="22"/>
        </w:rPr>
        <w:t xml:space="preserve">工程量清单错误的修正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出现工程量清单错误时，是否调整合同价格：</w:t>
      </w:r>
      <w:r>
        <w:rPr>
          <w:rFonts w:ascii="SimSun" w:hAnsi="SimSun" w:eastAsia="SimSun" w:cs="SimSun"/>
          <w:color w:val="000000"/>
          <w:sz w:val="22"/>
          <w:u w:val="single"/>
        </w:rPr>
        <w:t xml:space="preserve">调整</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允许调整合同价格的工程量偏差范围：</w:t>
      </w:r>
      <w:r>
        <w:rPr>
          <w:rFonts w:ascii="SimSun" w:hAnsi="SimSun" w:eastAsia="SimSun" w:cs="SimSun"/>
          <w:color w:val="000000"/>
          <w:sz w:val="22"/>
          <w:u w:val="single"/>
        </w:rPr>
        <w:t xml:space="preserve">工程量按实调整，综合单价不调整</w:t>
      </w:r>
      <w:r>
        <w:rPr>
          <w:rFonts w:ascii="SimSun" w:hAnsi="SimSun" w:eastAsia="SimSun" w:cs="SimSun"/>
          <w:color w:val="000000"/>
          <w:sz w:val="22"/>
        </w:rPr>
        <w:t xml:space="preserve">。</w:t>
      </w:r>
      <w:r/>
    </w:p>
    <w:p>
      <w:pPr>
        <w:ind w:left="0" w:right="0" w:firstLine="0"/>
        <w:jc w:val="both"/>
        <w:spacing w:before="120" w:after="120" w:line="8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 发包人</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w:t>
      </w:r>
      <w:r>
        <w:rPr>
          <w:rFonts w:ascii="SimSun" w:hAnsi="SimSun" w:eastAsia="SimSun" w:cs="SimSun"/>
          <w:color w:val="000000"/>
          <w:sz w:val="22"/>
        </w:rPr>
        <w:t xml:space="preserve">发包人代表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身份证号：；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发包人对发包人代表的授权范围如下：</w:t>
      </w:r>
      <w:r>
        <w:rPr>
          <w:rFonts w:ascii="SimSun" w:hAnsi="SimSun" w:eastAsia="SimSun" w:cs="SimSun"/>
          <w:color w:val="000000"/>
          <w:sz w:val="22"/>
          <w:u w:val="single"/>
        </w:rPr>
        <w:t xml:space="preserve">对工程进行全面监督、审批监理工程师提交的报告、协调外部关系以保证工程顺利进行；检查、督促施工单位、监理单位的现场工作；组织协调施工现场与工程相关部门的工作，业主指令的下达、相关问题的处理</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w:t>
      </w:r>
      <w:r>
        <w:rPr>
          <w:rFonts w:ascii="SimSun" w:hAnsi="SimSun" w:eastAsia="SimSun" w:cs="SimSun"/>
          <w:color w:val="000000"/>
          <w:sz w:val="22"/>
        </w:rPr>
        <w:t xml:space="preserve">施工现场、施工条件和基础资料的提供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w:t>
      </w:r>
      <w:r>
        <w:rPr>
          <w:rFonts w:ascii="SimSun" w:hAnsi="SimSun" w:eastAsia="SimSun" w:cs="SimSun"/>
          <w:color w:val="000000"/>
          <w:sz w:val="22"/>
        </w:rPr>
        <w:t xml:space="preserve">提供施工现场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关于发包人移交施工现场的期限要求：</w:t>
      </w:r>
      <w:r>
        <w:rPr>
          <w:rFonts w:ascii="SimSun" w:hAnsi="SimSun" w:eastAsia="SimSun" w:cs="SimSun"/>
          <w:color w:val="000000"/>
          <w:sz w:val="22"/>
          <w:u w:val="single"/>
        </w:rPr>
        <w:t xml:space="preserve">开工前</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 </w:t>
      </w:r>
      <w:r>
        <w:rPr>
          <w:rFonts w:ascii="SimSun" w:hAnsi="SimSun" w:eastAsia="SimSun" w:cs="SimSun"/>
          <w:color w:val="000000"/>
          <w:sz w:val="22"/>
        </w:rPr>
        <w:t xml:space="preserve">提供施工条件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关于发包人应负责提供施工所需要的条件，包括：</w:t>
      </w:r>
      <w:r>
        <w:rPr>
          <w:rFonts w:ascii="SimSun" w:hAnsi="SimSun" w:eastAsia="SimSun" w:cs="SimSun"/>
          <w:color w:val="000000"/>
          <w:sz w:val="22"/>
          <w:u w:val="single"/>
        </w:rPr>
        <w:t xml:space="preserve">发包人提供水、电源接口，费用由承包人自理</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w:t>
      </w:r>
      <w:r>
        <w:rPr>
          <w:rFonts w:ascii="SimSun" w:hAnsi="SimSun" w:eastAsia="SimSun" w:cs="SimSun"/>
          <w:color w:val="000000"/>
          <w:sz w:val="22"/>
        </w:rPr>
        <w:t xml:space="preserve">资金来源证明及支付担保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发包人提供资金来源证明的期限要求：</w:t>
      </w:r>
      <w:r>
        <w:rPr>
          <w:rFonts w:ascii="SimSun" w:hAnsi="SimSun" w:eastAsia="SimSun" w:cs="SimSun"/>
          <w:color w:val="000000"/>
          <w:sz w:val="22"/>
          <w:u w:val="single"/>
        </w:rPr>
        <w:t xml:space="preserve">无</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发包人是否提供支付担保：</w:t>
      </w:r>
      <w:r>
        <w:rPr>
          <w:rFonts w:ascii="SimSun" w:hAnsi="SimSun" w:eastAsia="SimSun" w:cs="SimSun"/>
          <w:color w:val="000000"/>
          <w:sz w:val="22"/>
          <w:u w:val="single"/>
        </w:rPr>
        <w:t xml:space="preserve">不提供</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发包人提供支付担保的形式：</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0"/>
        <w:jc w:val="both"/>
        <w:spacing w:before="120" w:after="120" w:line="8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 承包人</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w:t>
      </w:r>
      <w:r>
        <w:rPr>
          <w:rFonts w:ascii="SimSun" w:hAnsi="SimSun" w:eastAsia="SimSun" w:cs="SimSun"/>
          <w:color w:val="000000"/>
          <w:sz w:val="22"/>
        </w:rPr>
        <w:t xml:space="preserve">承包人的一般义务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9</w:t>
      </w:r>
      <w:r>
        <w:rPr>
          <w:rFonts w:ascii="SimSun" w:hAnsi="SimSun" w:eastAsia="SimSun" w:cs="SimSun"/>
          <w:color w:val="000000"/>
          <w:sz w:val="22"/>
        </w:rPr>
        <w:t xml:space="preserve">）承包人提交的竣工资料的内容：</w:t>
      </w:r>
      <w:r>
        <w:rPr>
          <w:rFonts w:ascii="SimSun" w:hAnsi="SimSun" w:eastAsia="SimSun" w:cs="SimSun"/>
          <w:color w:val="000000"/>
          <w:sz w:val="22"/>
          <w:u w:val="single"/>
        </w:rPr>
        <w:t xml:space="preserve">竣工验收资料、竣工图、完整的竣工结算资料和竣工结算书。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承包人需要提交的竣工资料套数：</w:t>
      </w:r>
      <w:r>
        <w:rPr>
          <w:rFonts w:ascii="SimSun" w:hAnsi="SimSun" w:eastAsia="SimSun" w:cs="SimSun"/>
          <w:color w:val="000000"/>
          <w:sz w:val="22"/>
          <w:u w:val="single"/>
        </w:rPr>
        <w:t xml:space="preserve">叁套</w:t>
      </w:r>
      <w:r>
        <w:rPr>
          <w:rFonts w:ascii="SimSun" w:hAnsi="SimSun" w:eastAsia="SimSun" w:cs="SimSun"/>
          <w:color w:val="000000"/>
          <w:sz w:val="22"/>
        </w:rPr>
        <w:t xml:space="preserve">。</w:t>
      </w:r>
      <w:r/>
    </w:p>
    <w:p>
      <w:pPr>
        <w:ind w:left="638"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承包人提交的竣工资料的费用承担：</w:t>
      </w:r>
      <w:r>
        <w:rPr>
          <w:rFonts w:ascii="SimSun" w:hAnsi="SimSun" w:eastAsia="SimSun" w:cs="SimSun"/>
          <w:color w:val="000000"/>
          <w:sz w:val="22"/>
          <w:u w:val="single"/>
        </w:rPr>
        <w:t xml:space="preserve">由承包人承担</w:t>
      </w:r>
      <w:r>
        <w:rPr>
          <w:rFonts w:ascii="SimSun" w:hAnsi="SimSun" w:eastAsia="SimSun" w:cs="SimSun"/>
          <w:color w:val="000000"/>
          <w:sz w:val="22"/>
        </w:rPr>
        <w:t xml:space="preserve">。</w:t>
      </w:r>
      <w:r/>
    </w:p>
    <w:p>
      <w:pPr>
        <w:ind w:left="141"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承包人提交的竣工资料移交时间：</w:t>
      </w:r>
      <w:r>
        <w:rPr>
          <w:rFonts w:ascii="SimSun" w:hAnsi="SimSun" w:eastAsia="SimSun" w:cs="SimSun"/>
          <w:color w:val="000000"/>
          <w:sz w:val="22"/>
          <w:u w:val="single"/>
        </w:rPr>
        <w:t xml:space="preserve">工程竣工验收合格后一个月内提供符合城建档案馆和行政质检监督部门要求的叁套完整的竣工验收资料、竣工图、完整的竣工结算资料和竣工结算书等其他资料。当报送的资料不符合相关主管部门要求而重新报送或补送资料的，其资料报送有效时间为承包人最后一次报送时间。承包人提供的竣工资料及竣工图每拖延一天发包人将从承包人工程款中扣除1万元违约金，造成发包人、监理人管理费用的增加，应由承包人承担。发包人保留进一步向承包人索赔补偿损失不足部分的权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承包人提交的竣工资料形式要求：</w:t>
      </w:r>
      <w:r>
        <w:rPr>
          <w:rFonts w:ascii="SimSun" w:hAnsi="SimSun" w:eastAsia="SimSun" w:cs="SimSun"/>
          <w:color w:val="000000"/>
          <w:sz w:val="22"/>
          <w:u w:val="single"/>
        </w:rPr>
        <w:t xml:space="preserve">书面</w:t>
      </w:r>
      <w:r>
        <w:rPr>
          <w:rFonts w:ascii="SimSun" w:hAnsi="SimSun" w:eastAsia="SimSun" w:cs="SimSun"/>
          <w:color w:val="000000"/>
          <w:sz w:val="22"/>
        </w:rPr>
        <w:t xml:space="preserve">。</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10</w:t>
      </w:r>
      <w:r>
        <w:rPr>
          <w:rFonts w:ascii="SimSun" w:hAnsi="SimSun" w:eastAsia="SimSun" w:cs="SimSun"/>
          <w:color w:val="000000"/>
          <w:sz w:val="22"/>
        </w:rPr>
        <w:t xml:space="preserve">）承包人应履行的其他义务：</w:t>
      </w:r>
      <w:r>
        <w:rPr>
          <w:rFonts w:ascii="SimSun" w:hAnsi="SimSun" w:eastAsia="SimSun" w:cs="SimSun"/>
          <w:color w:val="000000"/>
          <w:sz w:val="22"/>
          <w:u w:val="single"/>
        </w:rPr>
        <w:t xml:space="preserve">做好邻近建筑物、道路、广场、绿化、地下管线的保护工作，其费用由承包人在投标报价中自行考虑。因承包人的责任造成的财产和人身损失，由承包人承担费用。</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w:t>
      </w:r>
      <w:r>
        <w:rPr>
          <w:rFonts w:ascii="SimSun" w:hAnsi="SimSun" w:eastAsia="SimSun" w:cs="SimSun"/>
          <w:color w:val="000000"/>
          <w:sz w:val="22"/>
        </w:rPr>
        <w:t xml:space="preserve">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w:t>
      </w:r>
      <w:r>
        <w:rPr>
          <w:rFonts w:ascii="SimSun" w:hAnsi="SimSun" w:eastAsia="SimSun" w:cs="SimSun"/>
          <w:color w:val="000000"/>
          <w:sz w:val="22"/>
        </w:rPr>
        <w:t xml:space="preserve">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身份证号：；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建造师执业资格等级：；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建造师注册证书号：；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建造师执业印章号：；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安全生产考核合格证书号：；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通信地址：；</w:t>
      </w:r>
      <w:r/>
    </w:p>
    <w:p>
      <w:pPr>
        <w:ind w:left="0" w:right="-283"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承包人对项目经理的授权范围如下：</w:t>
      </w:r>
      <w:r>
        <w:rPr>
          <w:rFonts w:ascii="SimSun" w:hAnsi="SimSun" w:eastAsia="SimSun" w:cs="SimSun"/>
          <w:color w:val="000000"/>
          <w:sz w:val="22"/>
          <w:u w:val="single"/>
        </w:rPr>
        <w:t xml:space="preserve">全面负责本项目施工质量、进度、安全及相关的工程管理</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关于项目经理每月在施工现场的时间要求：</w:t>
      </w:r>
      <w:r>
        <w:rPr>
          <w:rFonts w:ascii="SimSun" w:hAnsi="SimSun" w:eastAsia="SimSun" w:cs="SimSun"/>
          <w:color w:val="000000"/>
          <w:sz w:val="22"/>
          <w:u w:val="single"/>
        </w:rPr>
        <w:t xml:space="preserve">项目经理在现场每日不得少于8小时，每周不少于5日，如有特殊情况，须提供书面请假经发包人批准。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承包人未提交劳动合同，以及没有为项目经理缴纳社会保险证明的违约责任：</w:t>
      </w:r>
      <w:r>
        <w:rPr>
          <w:rFonts w:ascii="SimSun" w:hAnsi="SimSun" w:eastAsia="SimSun" w:cs="SimSun"/>
          <w:color w:val="000000"/>
          <w:sz w:val="22"/>
          <w:u w:val="single"/>
        </w:rPr>
        <w:t xml:space="preserve">发包人扣除承包人的全部履约保证金，同时要求发包人更换项目经理，且更换后的项目经理资质等级、业绩不低于原项目经理，否则解除施工合同；并将此情况上报建设主管部门予以处罚</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项目经理未经批准，擅自离开施工现场的违约责任：</w:t>
      </w:r>
      <w:r>
        <w:rPr>
          <w:rFonts w:ascii="SimSun" w:hAnsi="SimSun" w:eastAsia="SimSun" w:cs="SimSun"/>
          <w:color w:val="000000"/>
          <w:sz w:val="22"/>
          <w:u w:val="single"/>
        </w:rPr>
        <w:t xml:space="preserve">发包人每发现一次项目经理擅自离开施工现场的，承包人向发包人支付违约金2000元/天索赔，累计发现五次项目经理擅自离开施工现场，视为承包人擅自更换项目经理</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w:t>
      </w:r>
      <w:r>
        <w:rPr>
          <w:rFonts w:ascii="SimSun" w:hAnsi="SimSun" w:eastAsia="SimSun" w:cs="SimSun"/>
          <w:color w:val="000000"/>
          <w:sz w:val="22"/>
        </w:rPr>
        <w:t xml:space="preserve">承包人擅自更换项目经理的违约责任：</w:t>
      </w:r>
      <w:r>
        <w:rPr>
          <w:rFonts w:ascii="SimSun" w:hAnsi="SimSun" w:eastAsia="SimSun" w:cs="SimSun"/>
          <w:color w:val="000000"/>
          <w:sz w:val="22"/>
          <w:u w:val="single"/>
        </w:rPr>
        <w:t xml:space="preserve">若承包人擅自更换项目经理，发包人扣除承包人的全部履约保证金，同时要求承包人更换后的项目经理资质等级、业绩不低于原项目经理，否则解除施工合同</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3.2.4 </w:t>
      </w:r>
      <w:r>
        <w:rPr>
          <w:rFonts w:ascii="SimSun" w:hAnsi="SimSun" w:eastAsia="SimSun" w:cs="SimSun"/>
          <w:color w:val="000000"/>
          <w:sz w:val="22"/>
        </w:rPr>
        <w:t xml:space="preserve">承包人无正当理由拒绝更换项目经理的违约责任：</w:t>
      </w:r>
      <w:r>
        <w:rPr>
          <w:rFonts w:ascii="SimSun" w:hAnsi="SimSun" w:eastAsia="SimSun" w:cs="SimSun"/>
          <w:color w:val="000000"/>
          <w:sz w:val="22"/>
          <w:u w:val="single"/>
        </w:rPr>
        <w:t xml:space="preserve">扣除承包人的全部履约保证金并解除</w:t>
      </w:r>
      <w:r>
        <w:rPr>
          <w:rFonts w:ascii="SimSun" w:hAnsi="SimSun" w:eastAsia="SimSun" w:cs="SimSun"/>
          <w:color w:val="000000"/>
          <w:sz w:val="22"/>
        </w:rPr>
        <w:t xml:space="preserve">施工合同</w:t>
      </w:r>
      <w:r>
        <w:rPr>
          <w:rFonts w:ascii="SimSun" w:hAnsi="SimSun" w:eastAsia="SimSun" w:cs="SimSun"/>
          <w:color w:val="000000"/>
          <w:sz w:val="21"/>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大中型项目，开工前成交供应商应在施工现场安装生物识别网络管理系统，招标人依据合同约定条款对项目负责人等项目组成员加强履约管理。</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w:t>
      </w:r>
      <w:r>
        <w:rPr>
          <w:rFonts w:ascii="SimSun" w:hAnsi="SimSun" w:eastAsia="SimSun" w:cs="SimSun"/>
          <w:color w:val="000000"/>
          <w:sz w:val="22"/>
        </w:rPr>
        <w:t xml:space="preserve">承包人人员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 </w:t>
      </w:r>
      <w:r>
        <w:rPr>
          <w:rFonts w:ascii="SimSun" w:hAnsi="SimSun" w:eastAsia="SimSun" w:cs="SimSun"/>
          <w:color w:val="000000"/>
          <w:sz w:val="22"/>
        </w:rPr>
        <w:t xml:space="preserve">承包人提交项目管理机构及施工现场管理人员安排报告的期限：</w:t>
      </w:r>
      <w:r>
        <w:rPr>
          <w:rFonts w:ascii="SimSun" w:hAnsi="SimSun" w:eastAsia="SimSun" w:cs="SimSun"/>
          <w:color w:val="000000"/>
          <w:sz w:val="22"/>
          <w:u w:val="single"/>
        </w:rPr>
        <w:t xml:space="preserve">接到开工令3天内</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 </w:t>
      </w:r>
      <w:r>
        <w:rPr>
          <w:rFonts w:ascii="SimSun" w:hAnsi="SimSun" w:eastAsia="SimSun" w:cs="SimSun"/>
          <w:color w:val="000000"/>
          <w:sz w:val="22"/>
        </w:rPr>
        <w:t xml:space="preserve">承包人无正当理由拒绝撤换主要施工管理人员的违约责任：</w:t>
      </w:r>
      <w:r>
        <w:rPr>
          <w:rFonts w:ascii="SimSun" w:hAnsi="SimSun" w:eastAsia="SimSun" w:cs="SimSun"/>
          <w:color w:val="000000"/>
          <w:sz w:val="22"/>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 </w:t>
      </w:r>
      <w:r>
        <w:rPr>
          <w:rFonts w:ascii="SimSun" w:hAnsi="SimSun" w:eastAsia="SimSun" w:cs="SimSun"/>
          <w:color w:val="000000"/>
          <w:sz w:val="22"/>
        </w:rPr>
        <w:t xml:space="preserve">承包人主要施工管理人员离开施工现场的批准要求：</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应提前2天书面通知监理人，并征得发包人书面同意</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3.3.5</w:t>
      </w:r>
      <w:r>
        <w:rPr>
          <w:rFonts w:ascii="SimSun" w:hAnsi="SimSun" w:eastAsia="SimSun" w:cs="SimSun"/>
          <w:color w:val="000000"/>
          <w:sz w:val="22"/>
        </w:rPr>
        <w:t xml:space="preserve">承包人擅自更换主要施工管理人员的违约责任：</w:t>
      </w:r>
      <w:r>
        <w:rPr>
          <w:rFonts w:ascii="SimSun" w:hAnsi="SimSun" w:eastAsia="SimSun" w:cs="SimSun"/>
          <w:color w:val="000000"/>
          <w:sz w:val="22"/>
          <w:u w:val="single"/>
        </w:rPr>
        <w:t xml:space="preserve">若承包人擅自更换主要施工管理人员，发包人扣除承包人履约保证金的20%，同时要求承包人更换后的主要施工管理人员资质等级、业绩不低于原主要施工管理人员，否则扣除承包人的全部履约保证金</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承包人主要施工管理人员擅自离开施工现场的违约责任：</w:t>
      </w:r>
      <w:r>
        <w:rPr>
          <w:rFonts w:ascii="SimSun" w:hAnsi="SimSun" w:eastAsia="SimSun" w:cs="SimSun"/>
          <w:color w:val="000000"/>
          <w:sz w:val="22"/>
          <w:u w:val="single"/>
        </w:rPr>
        <w:t xml:space="preserve">发包人每发现一次主要施工管理人员擅自离开施工现场的，承包人向发包人支付违约金10000元，累计发现十次主要施工管理人员擅自离开施工现场，视为承包人擅自更换主要施工管理人员</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w:t>
      </w:r>
      <w:r>
        <w:rPr>
          <w:rFonts w:ascii="SimSun" w:hAnsi="SimSun" w:eastAsia="SimSun" w:cs="SimSun"/>
          <w:color w:val="000000"/>
          <w:sz w:val="22"/>
        </w:rPr>
        <w:t xml:space="preserve">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 </w:t>
      </w:r>
      <w:r>
        <w:rPr>
          <w:rFonts w:ascii="SimSun" w:hAnsi="SimSun" w:eastAsia="SimSun" w:cs="SimSun"/>
          <w:color w:val="000000"/>
          <w:sz w:val="22"/>
        </w:rPr>
        <w:t xml:space="preserve">分包的一般约定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禁止分包的工程包括：</w:t>
      </w:r>
      <w:r>
        <w:rPr>
          <w:rFonts w:ascii="SimSun" w:hAnsi="SimSun" w:eastAsia="SimSun" w:cs="SimSun"/>
          <w:color w:val="000000"/>
          <w:sz w:val="22"/>
          <w:u w:val="single"/>
        </w:rPr>
        <w:t xml:space="preserve">本工程禁止对主体、关键性工作进行违法分包</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主体结构、关键性工作的范围：</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3.5.2</w:t>
      </w:r>
      <w:r>
        <w:rPr>
          <w:rFonts w:ascii="SimSun" w:hAnsi="SimSun" w:eastAsia="SimSun" w:cs="SimSun"/>
          <w:color w:val="000000"/>
          <w:sz w:val="22"/>
        </w:rPr>
        <w:t xml:space="preserve">分包的确定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允许分包的专业工程包括：</w:t>
      </w:r>
      <w:r>
        <w:rPr>
          <w:rFonts w:ascii="SimSun" w:hAnsi="SimSun" w:eastAsia="SimSun" w:cs="SimSun"/>
          <w:color w:val="000000"/>
          <w:sz w:val="22"/>
          <w:u w:val="single"/>
        </w:rPr>
        <w:t xml:space="preserve">未经发包人书面同意，承包人不得对非主体、非关键性工作等进行分包。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其他关于分包的约定：</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3.5.4 </w:t>
      </w:r>
      <w:r>
        <w:rPr>
          <w:rFonts w:ascii="SimSun" w:hAnsi="SimSun" w:eastAsia="SimSun" w:cs="SimSun"/>
          <w:color w:val="000000"/>
          <w:sz w:val="22"/>
        </w:rPr>
        <w:t xml:space="preserve">分包合同价款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关于分包合同价款支付的约定：</w:t>
      </w:r>
      <w:r>
        <w:rPr>
          <w:rFonts w:ascii="SimSun" w:hAnsi="SimSun" w:eastAsia="SimSun" w:cs="SimSun"/>
          <w:color w:val="000000"/>
          <w:sz w:val="22"/>
          <w:u w:val="single"/>
        </w:rPr>
        <w:t xml:space="preserve">如征得发包人同意的分包，由承包人自行与分包单位进行结算，与发包人无关；</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w:t>
      </w:r>
      <w:r>
        <w:rPr>
          <w:rFonts w:ascii="SimSun" w:hAnsi="SimSun" w:eastAsia="SimSun" w:cs="SimSun"/>
          <w:color w:val="000000"/>
          <w:sz w:val="22"/>
        </w:rPr>
        <w:t xml:space="preserve">工程照管与成品、半成品保护</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承包人负责照管工程及工程相关的材料、工程设备的起始时间：</w:t>
      </w:r>
      <w:r>
        <w:rPr>
          <w:rFonts w:ascii="SimSun" w:hAnsi="SimSun" w:eastAsia="SimSun" w:cs="SimSun"/>
          <w:color w:val="000000"/>
          <w:sz w:val="22"/>
          <w:u w:val="single"/>
        </w:rPr>
        <w:t xml:space="preserve">自发包人向承包人移交施工现场之日起，承包人应负责照管工程及工程相关的材料、工程设备，直到颁发工程接收证书之日止。</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w:t>
      </w:r>
      <w:r>
        <w:rPr>
          <w:rFonts w:ascii="SimSun" w:hAnsi="SimSun" w:eastAsia="SimSun" w:cs="SimSun"/>
          <w:color w:val="000000"/>
          <w:sz w:val="22"/>
        </w:rPr>
        <w:t xml:space="preserve">履约担保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承包人是否提供履约担保：</w:t>
      </w:r>
      <w:r>
        <w:rPr>
          <w:rFonts w:ascii="SimSun" w:hAnsi="SimSun" w:eastAsia="SimSun" w:cs="SimSun"/>
          <w:color w:val="000000"/>
          <w:sz w:val="22"/>
          <w:u w:val="single"/>
        </w:rPr>
        <w:t xml:space="preserve">提供履约保证金</w:t>
      </w:r>
      <w:r>
        <w:rPr>
          <w:rFonts w:ascii="SimSun" w:hAnsi="SimSun" w:eastAsia="SimSun" w:cs="SimSun"/>
          <w:color w:val="000000"/>
          <w:sz w:val="22"/>
        </w:rPr>
        <w:t xml:space="preserve">。</w:t>
      </w:r>
      <w:r/>
    </w:p>
    <w:p>
      <w:pPr>
        <w:ind w:left="0" w:right="0" w:firstLine="420"/>
        <w:jc w:val="both"/>
        <w:spacing w:before="0" w:after="0" w:line="499" w:lineRule="atLeast"/>
        <w:tabs>
          <w:tab w:val="left" w:pos="420" w:leader="none"/>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承包人提供履约担保的形式、金额及期限的：</w:t>
      </w:r>
      <w:r>
        <w:rPr>
          <w:rFonts w:ascii="SimSun" w:hAnsi="SimSun" w:eastAsia="SimSun" w:cs="SimSun"/>
          <w:color w:val="000000"/>
          <w:sz w:val="22"/>
          <w:u w:val="single"/>
        </w:rPr>
        <w:t xml:space="preserve">在合同签定之前乙方向甲方提供合同价款的10%作为履约保证金，与此有关的费用由乙方承担。履约保证金递交形式：支票、汇票、本票或者金融机构、担保机构出具的保函等非现金形式在合同签订前提交。本合同约定，乙方完成合同范围内的所有内容，并经验收合格后，甲方退还乙方履约保证金。</w:t>
      </w:r>
      <w:r/>
    </w:p>
    <w:p>
      <w:pPr>
        <w:ind w:left="0" w:right="0" w:firstLine="0"/>
        <w:jc w:val="both"/>
        <w:spacing w:before="120" w:after="120" w:line="8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 监理人</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w:t>
      </w:r>
      <w:r>
        <w:rPr>
          <w:rFonts w:ascii="SimSun" w:hAnsi="SimSun" w:eastAsia="SimSun" w:cs="SimSun"/>
          <w:color w:val="000000"/>
          <w:sz w:val="22"/>
        </w:rPr>
        <w:t xml:space="preserve">监理人的一般规定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关于监理人的监理内容：</w:t>
      </w:r>
      <w:r>
        <w:rPr>
          <w:rFonts w:ascii="SimSun" w:hAnsi="SimSun" w:eastAsia="SimSun" w:cs="SimSun"/>
          <w:color w:val="000000"/>
          <w:sz w:val="22"/>
          <w:u w:val="single"/>
        </w:rPr>
        <w:t xml:space="preserve">以监理合同为准</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关于监理人的监理权限：</w:t>
      </w:r>
      <w:r>
        <w:rPr>
          <w:rFonts w:ascii="SimSun" w:hAnsi="SimSun" w:eastAsia="SimSun" w:cs="SimSun"/>
          <w:color w:val="000000"/>
          <w:sz w:val="22"/>
          <w:u w:val="single"/>
        </w:rPr>
        <w:t xml:space="preserve">以监理合同为准</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关于监理人在施工现场的办公场所、生活场所的提供和费用承担的约定：</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w:t>
      </w:r>
      <w:r>
        <w:rPr>
          <w:rFonts w:ascii="SimSun" w:hAnsi="SimSun" w:eastAsia="SimSun" w:cs="SimSun"/>
          <w:color w:val="000000"/>
          <w:sz w:val="22"/>
        </w:rPr>
        <w:t xml:space="preserve">监理人员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总监理工程师：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监理工程师执业资格证书号：；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关于监理人的其他约定：</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w:t>
      </w:r>
      <w:r>
        <w:rPr>
          <w:rFonts w:ascii="SimSun" w:hAnsi="SimSun" w:eastAsia="SimSun" w:cs="SimSun"/>
          <w:color w:val="000000"/>
          <w:sz w:val="22"/>
        </w:rPr>
        <w:t xml:space="preserve">商定或确定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在发包人和承包人不能通过协商达成一致意见时，发包人授权监理人对以下事项进行确定：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w:t>
      </w:r>
      <w:r>
        <w:rPr>
          <w:rFonts w:ascii="SimSun" w:hAnsi="SimSun" w:eastAsia="SimSun" w:cs="SimSun"/>
          <w:color w:val="000000"/>
          <w:sz w:val="22"/>
        </w:rPr>
        <w:t xml:space="preserve">）</w:t>
      </w:r>
      <w:r>
        <w:rPr>
          <w:rFonts w:ascii="SimSun" w:hAnsi="SimSun" w:eastAsia="SimSun" w:cs="SimSun"/>
          <w:color w:val="000000"/>
          <w:sz w:val="22"/>
          <w:u w:val="single"/>
        </w:rPr>
        <w:t xml:space="preserve">根据实际情况决定</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w:t>
      </w:r>
      <w:r>
        <w:rPr>
          <w:rFonts w:ascii="SimSun" w:hAnsi="SimSun" w:eastAsia="SimSun" w:cs="SimSun"/>
          <w:color w:val="000000"/>
          <w:sz w:val="22"/>
        </w:rPr>
        <w:t xml:space="preserve">）</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w:t>
      </w:r>
      <w:r>
        <w:rPr>
          <w:rFonts w:ascii="SimSun" w:hAnsi="SimSun" w:eastAsia="SimSun" w:cs="SimSun"/>
          <w:color w:val="000000"/>
          <w:sz w:val="22"/>
        </w:rPr>
        <w:t xml:space="preserve">）</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0"/>
        <w:jc w:val="both"/>
        <w:spacing w:before="120" w:after="120" w:line="8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 工程质量</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w:t>
      </w:r>
      <w:r>
        <w:rPr>
          <w:rFonts w:ascii="SimSun" w:hAnsi="SimSun" w:eastAsia="SimSun" w:cs="SimSun"/>
          <w:color w:val="000000"/>
          <w:sz w:val="22"/>
        </w:rPr>
        <w:t xml:space="preserve">质量要求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 </w:t>
      </w:r>
      <w:r>
        <w:rPr>
          <w:rFonts w:ascii="SimSun" w:hAnsi="SimSun" w:eastAsia="SimSun" w:cs="SimSun"/>
          <w:color w:val="000000"/>
          <w:sz w:val="22"/>
        </w:rPr>
        <w:t xml:space="preserve">特殊质量标准和要求：</w:t>
      </w:r>
      <w:r>
        <w:rPr>
          <w:rFonts w:ascii="SimSun" w:hAnsi="SimSun" w:eastAsia="SimSun" w:cs="SimSun"/>
          <w:color w:val="000000"/>
          <w:sz w:val="22"/>
          <w:u w:val="single"/>
        </w:rPr>
        <w:t xml:space="preserve">工程质量必须达到合格标准等级</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关于工程奖项的约定：</w:t>
      </w:r>
      <w:r>
        <w:rPr>
          <w:rFonts w:ascii="SimSun" w:hAnsi="SimSun" w:eastAsia="SimSun" w:cs="SimSun"/>
          <w:color w:val="000000"/>
          <w:sz w:val="22"/>
          <w:u w:val="single"/>
        </w:rPr>
        <w:t xml:space="preserve">无</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w:t>
      </w:r>
      <w:r>
        <w:rPr>
          <w:rFonts w:ascii="SimSun" w:hAnsi="SimSun" w:eastAsia="SimSun" w:cs="SimSun"/>
          <w:color w:val="000000"/>
          <w:sz w:val="22"/>
        </w:rPr>
        <w:t xml:space="preserve">隐蔽工程检查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w:t>
      </w:r>
      <w:r>
        <w:rPr>
          <w:rFonts w:ascii="SimSun" w:hAnsi="SimSun" w:eastAsia="SimSun" w:cs="SimSun"/>
          <w:color w:val="000000"/>
          <w:sz w:val="22"/>
        </w:rPr>
        <w:t xml:space="preserve">承包人提前通知监理人隐蔽工程检查的期限的约定：</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承包人在检查前12小时以书面形式通知监理人 </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监理人不能按时进行检查时，应提前</w:t>
      </w:r>
      <w:r>
        <w:rPr>
          <w:rFonts w:ascii="SimSun" w:hAnsi="SimSun" w:eastAsia="SimSun" w:cs="SimSun"/>
          <w:color w:val="000000"/>
          <w:sz w:val="22"/>
          <w:u w:val="single"/>
        </w:rPr>
        <w:t xml:space="preserve">12</w:t>
      </w:r>
      <w:r>
        <w:rPr>
          <w:rFonts w:ascii="SimSun" w:hAnsi="SimSun" w:eastAsia="SimSun" w:cs="SimSun"/>
          <w:color w:val="000000"/>
          <w:sz w:val="22"/>
        </w:rPr>
        <w:t xml:space="preserve">小时提交书面延期要求。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关于延期最长不得超过：</w:t>
      </w:r>
      <w:r>
        <w:rPr>
          <w:rFonts w:ascii="SimSun" w:hAnsi="SimSun" w:eastAsia="SimSun" w:cs="SimSun"/>
          <w:color w:val="000000"/>
          <w:sz w:val="22"/>
          <w:u w:val="single"/>
        </w:rPr>
        <w:t xml:space="preserve">24</w:t>
      </w:r>
      <w:r>
        <w:rPr>
          <w:rFonts w:ascii="SimSun" w:hAnsi="SimSun" w:eastAsia="SimSun" w:cs="SimSun"/>
          <w:color w:val="000000"/>
          <w:sz w:val="22"/>
        </w:rPr>
        <w:t xml:space="preserve">小时。</w:t>
      </w:r>
      <w:r/>
    </w:p>
    <w:p>
      <w:pPr>
        <w:ind w:left="0" w:right="0" w:firstLine="0"/>
        <w:jc w:val="both"/>
        <w:spacing w:before="120" w:after="120" w:line="8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 安全文明施工与环境保护</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w:t>
      </w:r>
      <w:r>
        <w:rPr>
          <w:rFonts w:ascii="SimSun" w:hAnsi="SimSun" w:eastAsia="SimSun" w:cs="SimSun"/>
          <w:color w:val="000000"/>
          <w:sz w:val="22"/>
        </w:rPr>
        <w:t xml:space="preserve">安全文明施工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 </w:t>
      </w:r>
      <w:r>
        <w:rPr>
          <w:rFonts w:ascii="SimSun" w:hAnsi="SimSun" w:eastAsia="SimSun" w:cs="SimSun"/>
          <w:color w:val="000000"/>
          <w:sz w:val="22"/>
        </w:rPr>
        <w:t xml:space="preserve">项目安全生产的达标目标及相应事项的约定：</w:t>
      </w:r>
      <w:r>
        <w:rPr>
          <w:rFonts w:ascii="SimSun" w:hAnsi="SimSun" w:eastAsia="SimSun" w:cs="SimSun"/>
          <w:color w:val="000000"/>
          <w:sz w:val="22"/>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6.1.4 </w:t>
      </w:r>
      <w:r>
        <w:rPr>
          <w:rFonts w:ascii="SimSun" w:hAnsi="SimSun" w:eastAsia="SimSun" w:cs="SimSun"/>
          <w:color w:val="000000"/>
          <w:sz w:val="22"/>
        </w:rPr>
        <w:t xml:space="preserve">关于治安保卫的特别约定：</w:t>
      </w:r>
      <w:r>
        <w:rPr>
          <w:rFonts w:ascii="SimSun" w:hAnsi="SimSun" w:eastAsia="SimSun" w:cs="SimSun"/>
          <w:color w:val="000000"/>
          <w:sz w:val="22"/>
          <w:u w:val="single"/>
        </w:rPr>
        <w:t xml:space="preserve">建立治安管理机构或联防组织，统一管理施工场地的治安保卫事项，履行合同工程的治安保卫职责</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关于编制施工场地治安管理计划的约定：</w:t>
      </w:r>
      <w:r>
        <w:rPr>
          <w:rFonts w:ascii="SimSun" w:hAnsi="SimSun" w:eastAsia="SimSun" w:cs="SimSun"/>
          <w:color w:val="000000"/>
          <w:sz w:val="22"/>
          <w:u w:val="single"/>
        </w:rPr>
        <w:t xml:space="preserve">由发包人和承包人共同编制</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6.1.5 </w:t>
      </w:r>
      <w:r>
        <w:rPr>
          <w:rFonts w:ascii="SimSun" w:hAnsi="SimSun" w:eastAsia="SimSun" w:cs="SimSun"/>
          <w:color w:val="000000"/>
          <w:sz w:val="22"/>
        </w:rPr>
        <w:t xml:space="preserve">文明施工</w:t>
      </w:r>
      <w:r/>
    </w:p>
    <w:p>
      <w:pPr>
        <w:ind w:left="0" w:right="0" w:firstLine="315"/>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合同当事人对文明施工的要求：</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保持场地整洁卫生，因为违纪行为发生的清理处罚费用由承包人承担，保证工完料清，并保证工地周围环境整洁。同时，遵守发包人的其他有关管理要求。费用已含在投标报价内。</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承包人要制定生活和环境卫生管理制度，要搞好职工宿舍卫生和食堂的饮食卫生，并做好厕所保洁工作。临时搭建须经发包人批准，且应整齐美观。</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6.1.6 </w:t>
      </w:r>
      <w:r>
        <w:rPr>
          <w:rFonts w:ascii="SimSun" w:hAnsi="SimSun" w:eastAsia="SimSun" w:cs="SimSun"/>
          <w:color w:val="000000"/>
          <w:sz w:val="22"/>
        </w:rPr>
        <w:t xml:space="preserve">关于安全文明施工费支付比例和支付期限的约定：</w:t>
      </w:r>
      <w:r>
        <w:rPr>
          <w:rFonts w:ascii="SimSun" w:hAnsi="SimSun" w:eastAsia="SimSun" w:cs="SimSun"/>
          <w:color w:val="000000"/>
          <w:sz w:val="22"/>
          <w:u w:val="single"/>
        </w:rPr>
        <w:t xml:space="preserve">根据现行相关文件要求执行</w:t>
      </w:r>
      <w:r>
        <w:rPr>
          <w:rFonts w:ascii="SimSun" w:hAnsi="SimSun" w:eastAsia="SimSun" w:cs="SimSun"/>
          <w:color w:val="000000"/>
          <w:sz w:val="22"/>
        </w:rPr>
        <w:t xml:space="preserve">。</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 工期和进度</w:t>
      </w:r>
      <w:r/>
    </w:p>
    <w:p>
      <w:pPr>
        <w:ind w:left="0" w:right="0" w:firstLine="42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w:t>
      </w:r>
      <w:r>
        <w:rPr>
          <w:rFonts w:ascii="SimSun" w:hAnsi="SimSun" w:eastAsia="SimSun" w:cs="SimSun"/>
          <w:color w:val="000000"/>
          <w:sz w:val="22"/>
        </w:rPr>
        <w:t xml:space="preserve">施工组织设计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 </w:t>
      </w:r>
      <w:r>
        <w:rPr>
          <w:rFonts w:ascii="SimSun" w:hAnsi="SimSun" w:eastAsia="SimSun" w:cs="SimSun"/>
          <w:color w:val="000000"/>
          <w:sz w:val="22"/>
        </w:rPr>
        <w:t xml:space="preserve">合同当事人约定的施工组织设计应包括的其他内容：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1、总体概述：施工组织总体设想、方案针对性及施工段划分</w:t>
      </w:r>
      <w:r/>
    </w:p>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2、现场平面布置和临时设施、临时道路布置</w:t>
        <w:br/>
        <w:t xml:space="preserve">3、施工进度计划和各阶段进度的保证措施</w:t>
      </w:r>
      <w:r/>
    </w:p>
    <w:p>
      <w:pPr>
        <w:ind w:left="0" w:right="0" w:firstLine="31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4、劳动力、机械设备和材料投入计划</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5、关键施工技术、工艺及工程项目实施的重点、难点和解决方案</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6、新技术、新产品、新工艺、新材料应用</w:t>
      </w:r>
      <w:r/>
    </w:p>
    <w:p>
      <w:pPr>
        <w:ind w:left="0" w:right="0" w:firstLine="42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投标人应保证一旦中标，在施工组织设计中列明的人员应确保参加工程的实施，列明的机具应保证工程随时调用，否则承担违约责任。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 </w:t>
      </w:r>
      <w:r>
        <w:rPr>
          <w:rFonts w:ascii="SimSun" w:hAnsi="SimSun" w:eastAsia="SimSun" w:cs="SimSun"/>
          <w:color w:val="000000"/>
          <w:sz w:val="22"/>
        </w:rPr>
        <w:t xml:space="preserve">施工组织设计的提交和修改</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承包人提交详细施工组织设计的期限的约定：</w:t>
      </w:r>
      <w:r>
        <w:rPr>
          <w:rFonts w:ascii="SimSun" w:hAnsi="SimSun" w:eastAsia="SimSun" w:cs="SimSun"/>
          <w:color w:val="000000"/>
          <w:sz w:val="22"/>
          <w:u w:val="single"/>
        </w:rPr>
        <w:t xml:space="preserve">合同签订后14日内</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发包人和监理人在收到详细的施工组织设计后确认或提出修改意见的期限：</w:t>
      </w:r>
      <w:r>
        <w:rPr>
          <w:rFonts w:ascii="SimSun" w:hAnsi="SimSun" w:eastAsia="SimSun" w:cs="SimSun"/>
          <w:color w:val="000000"/>
          <w:sz w:val="22"/>
          <w:u w:val="single"/>
        </w:rPr>
        <w:t xml:space="preserve">收到施工组织设计后7天内</w:t>
      </w:r>
      <w:r>
        <w:rPr>
          <w:rFonts w:ascii="SimSun" w:hAnsi="SimSun" w:eastAsia="SimSun" w:cs="SimSun"/>
          <w:color w:val="000000"/>
          <w:sz w:val="22"/>
        </w:rPr>
        <w:t xml:space="preserve">。</w:t>
      </w:r>
      <w:r/>
    </w:p>
    <w:p>
      <w:pPr>
        <w:ind w:left="0" w:right="0" w:firstLine="42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w:t>
      </w:r>
      <w:r>
        <w:rPr>
          <w:rFonts w:ascii="SimSun" w:hAnsi="SimSun" w:eastAsia="SimSun" w:cs="SimSun"/>
          <w:color w:val="000000"/>
          <w:sz w:val="22"/>
        </w:rPr>
        <w:t xml:space="preserve">施工进度计划</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7.2.2 </w:t>
      </w:r>
      <w:r>
        <w:rPr>
          <w:rFonts w:ascii="SimSun" w:hAnsi="SimSun" w:eastAsia="SimSun" w:cs="SimSun"/>
          <w:color w:val="000000"/>
          <w:sz w:val="22"/>
        </w:rPr>
        <w:t xml:space="preserve">施工进度计划的修订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发包人和监理人在收到修订的施工进度计划后确认或提出修改意见的期限：</w:t>
      </w:r>
      <w:r>
        <w:rPr>
          <w:rFonts w:ascii="SimSun" w:hAnsi="SimSun" w:eastAsia="SimSun" w:cs="SimSun"/>
          <w:color w:val="000000"/>
          <w:sz w:val="22"/>
          <w:u w:val="single"/>
        </w:rPr>
        <w:t xml:space="preserve">收到修订的施工进度计划后</w:t>
      </w:r>
      <w:r>
        <w:rPr>
          <w:rFonts w:ascii="SimSun" w:hAnsi="SimSun" w:eastAsia="SimSun" w:cs="SimSun"/>
          <w:color w:val="000000"/>
          <w:sz w:val="21"/>
          <w:u w:val="single"/>
        </w:rPr>
        <w:t xml:space="preserve">7天内</w:t>
      </w:r>
      <w:r>
        <w:rPr>
          <w:rFonts w:ascii="SimSun" w:hAnsi="SimSun" w:eastAsia="SimSun" w:cs="SimSun"/>
          <w:color w:val="000000"/>
          <w:sz w:val="22"/>
        </w:rPr>
        <w:t xml:space="preserve">。</w:t>
      </w:r>
      <w:r/>
    </w:p>
    <w:p>
      <w:pPr>
        <w:ind w:left="0" w:right="0" w:firstLine="42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w:t>
      </w:r>
      <w:r>
        <w:rPr>
          <w:rFonts w:ascii="SimSun" w:hAnsi="SimSun" w:eastAsia="SimSun" w:cs="SimSun"/>
          <w:color w:val="000000"/>
          <w:sz w:val="22"/>
        </w:rPr>
        <w:t xml:space="preserve">开工</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 </w:t>
      </w:r>
      <w:r>
        <w:rPr>
          <w:rFonts w:ascii="SimSun" w:hAnsi="SimSun" w:eastAsia="SimSun" w:cs="SimSun"/>
          <w:color w:val="000000"/>
          <w:sz w:val="22"/>
        </w:rPr>
        <w:t xml:space="preserve">开工准备</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关于承包人提交工程开工报审表的期限：</w:t>
      </w:r>
      <w:r>
        <w:rPr>
          <w:rFonts w:ascii="SimSun" w:hAnsi="SimSun" w:eastAsia="SimSun" w:cs="SimSun"/>
          <w:color w:val="000000"/>
          <w:sz w:val="22"/>
          <w:u w:val="single"/>
        </w:rPr>
        <w:t xml:space="preserve">合同签订后7日内 </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关于发包人应完成的其他开工准备工作及期限：</w:t>
      </w:r>
      <w:r>
        <w:rPr>
          <w:rFonts w:ascii="SimSun" w:hAnsi="SimSun" w:eastAsia="SimSun" w:cs="SimSun"/>
          <w:color w:val="000000"/>
          <w:sz w:val="22"/>
          <w:u w:val="single"/>
        </w:rPr>
        <w:t xml:space="preserve">开工日期</w:t>
      </w:r>
      <w:r>
        <w:rPr>
          <w:rFonts w:ascii="SimSun" w:hAnsi="SimSun" w:eastAsia="SimSun" w:cs="SimSun"/>
          <w:color w:val="000000"/>
          <w:sz w:val="21"/>
          <w:u w:val="single"/>
        </w:rPr>
        <w:t xml:space="preserve"> 7 </w:t>
      </w:r>
      <w:r>
        <w:rPr>
          <w:rFonts w:ascii="SimSun" w:hAnsi="SimSun" w:eastAsia="SimSun" w:cs="SimSun"/>
          <w:color w:val="000000"/>
          <w:sz w:val="22"/>
          <w:u w:val="single"/>
        </w:rPr>
        <w:t xml:space="preserve">天前向承包人移交场地、提供测量基准点、基准线、水准点等资料</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关于承包人应完成的其他开工准备工作及期限：</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接到开工通知后</w:t>
      </w:r>
      <w:r>
        <w:rPr>
          <w:rFonts w:ascii="SimSun" w:hAnsi="SimSun" w:eastAsia="SimSun" w:cs="SimSun"/>
          <w:color w:val="000000"/>
          <w:sz w:val="21"/>
          <w:u w:val="single"/>
        </w:rPr>
        <w:t xml:space="preserve">7</w:t>
      </w:r>
      <w:r>
        <w:rPr>
          <w:rFonts w:ascii="SimSun" w:hAnsi="SimSun" w:eastAsia="SimSun" w:cs="SimSun"/>
          <w:color w:val="000000"/>
          <w:sz w:val="22"/>
          <w:u w:val="single"/>
        </w:rPr>
        <w:t xml:space="preserve">日内完成项目部组建，施工、生活用水电接通到位；承包人施工及生活用水用电费用按表计量（加上公共分摊的部分），按供水供电部门标准收取，由发包人按月向承包人收取</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w:t>
      </w:r>
      <w:r>
        <w:rPr>
          <w:rFonts w:ascii="SimSun" w:hAnsi="SimSun" w:eastAsia="SimSun" w:cs="SimSun"/>
          <w:color w:val="000000"/>
          <w:sz w:val="22"/>
        </w:rPr>
        <w:t xml:space="preserve">开工通知</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因发包人原因造成监理人未能在计划开工日期之日起</w:t>
      </w:r>
      <w:r>
        <w:rPr>
          <w:rFonts w:ascii="SimSun" w:hAnsi="SimSun" w:eastAsia="SimSun" w:cs="SimSun"/>
          <w:color w:val="000000"/>
          <w:sz w:val="22"/>
          <w:u w:val="single"/>
        </w:rPr>
        <w:t xml:space="preserve">180</w:t>
      </w:r>
      <w:r>
        <w:rPr>
          <w:rFonts w:ascii="SimSun" w:hAnsi="SimSun" w:eastAsia="SimSun" w:cs="SimSun"/>
          <w:color w:val="000000"/>
          <w:sz w:val="22"/>
        </w:rPr>
        <w:t xml:space="preserve">天内发出开工通知的，承包人有权提出价格调整要求，或者解除合同。</w:t>
      </w:r>
      <w:r/>
    </w:p>
    <w:p>
      <w:pPr>
        <w:ind w:left="0" w:right="0" w:firstLine="42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w:t>
      </w:r>
      <w:r>
        <w:rPr>
          <w:rFonts w:ascii="SimSun" w:hAnsi="SimSun" w:eastAsia="SimSun" w:cs="SimSun"/>
          <w:color w:val="000000"/>
          <w:sz w:val="22"/>
        </w:rPr>
        <w:t xml:space="preserve">测量放线</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w:t>
      </w:r>
      <w:r>
        <w:rPr>
          <w:rFonts w:ascii="SimSun" w:hAnsi="SimSun" w:eastAsia="SimSun" w:cs="SimSun"/>
          <w:color w:val="000000"/>
          <w:sz w:val="22"/>
        </w:rPr>
        <w:t xml:space="preserve">发包人通过监理人向承包人提供测量基准点、基准线和水准点及其书面资料的期限：</w:t>
      </w:r>
      <w:r>
        <w:rPr>
          <w:rFonts w:ascii="SimSun" w:hAnsi="SimSun" w:eastAsia="SimSun" w:cs="SimSun"/>
          <w:color w:val="000000"/>
          <w:sz w:val="22"/>
          <w:u w:val="single"/>
        </w:rPr>
        <w:t xml:space="preserve">开工日期7天前</w:t>
      </w:r>
      <w:r>
        <w:rPr>
          <w:rFonts w:ascii="SimSun" w:hAnsi="SimSun" w:eastAsia="SimSun" w:cs="SimSun"/>
          <w:color w:val="000000"/>
          <w:sz w:val="22"/>
        </w:rPr>
        <w:t xml:space="preserve">。</w:t>
      </w:r>
      <w:r/>
    </w:p>
    <w:p>
      <w:pPr>
        <w:ind w:left="0" w:right="0" w:firstLine="42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w:t>
      </w:r>
      <w:r>
        <w:rPr>
          <w:rFonts w:ascii="SimSun" w:hAnsi="SimSun" w:eastAsia="SimSun" w:cs="SimSun"/>
          <w:color w:val="000000"/>
          <w:sz w:val="22"/>
        </w:rPr>
        <w:t xml:space="preserve">工期延误</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7.5.1 </w:t>
      </w:r>
      <w:r>
        <w:rPr>
          <w:rFonts w:ascii="SimSun" w:hAnsi="SimSun" w:eastAsia="SimSun" w:cs="SimSun"/>
          <w:color w:val="000000"/>
          <w:sz w:val="22"/>
        </w:rPr>
        <w:t xml:space="preserve">因发包人原因导致工期延误，承包人可相应顺延工期，但无需承担任何违约责任。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（1）因发包人原因导致工期延误的其他情形：</w:t>
      </w:r>
      <w:r>
        <w:rPr>
          <w:rFonts w:ascii="SimSun" w:hAnsi="SimSun" w:eastAsia="SimSun" w:cs="SimSun"/>
          <w:color w:val="000000"/>
          <w:sz w:val="22"/>
          <w:u w:val="single"/>
        </w:rPr>
        <w:t xml:space="preserve">无</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7.5.2 </w:t>
      </w:r>
      <w:r>
        <w:rPr>
          <w:rFonts w:ascii="SimSun" w:hAnsi="SimSun" w:eastAsia="SimSun" w:cs="SimSun"/>
          <w:color w:val="000000"/>
          <w:sz w:val="22"/>
        </w:rPr>
        <w:t xml:space="preserve">因承包人原因导致工期延误</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因承包人原因造成工期延误，逾期竣工违约金的计算方法为：</w:t>
      </w:r>
      <w:r>
        <w:rPr>
          <w:rFonts w:ascii="SimSun" w:hAnsi="SimSun" w:eastAsia="SimSun" w:cs="SimSun"/>
          <w:color w:val="000000"/>
          <w:sz w:val="22"/>
          <w:u w:val="single"/>
        </w:rPr>
        <w:t xml:space="preserve">每延误一天，承包人赔偿给发包人合同价的千分之二违约金</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因承包人原因造成工期延误，逾期竣工违约金的上限：</w:t>
      </w:r>
      <w:r>
        <w:rPr>
          <w:rFonts w:ascii="SimSun" w:hAnsi="SimSun" w:eastAsia="SimSun" w:cs="SimSun"/>
          <w:color w:val="000000"/>
          <w:sz w:val="22"/>
          <w:u w:val="single"/>
        </w:rPr>
        <w:t xml:space="preserve">合同价的30%</w:t>
      </w:r>
      <w:r>
        <w:rPr>
          <w:rFonts w:ascii="SimSun" w:hAnsi="SimSun" w:eastAsia="SimSun" w:cs="SimSun"/>
          <w:color w:val="000000"/>
          <w:sz w:val="22"/>
        </w:rPr>
        <w:t xml:space="preserve">。</w:t>
      </w:r>
      <w:r/>
    </w:p>
    <w:p>
      <w:pPr>
        <w:ind w:left="0" w:right="0" w:firstLine="42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 </w:t>
      </w:r>
      <w:r>
        <w:rPr>
          <w:rFonts w:ascii="SimSun" w:hAnsi="SimSun" w:eastAsia="SimSun" w:cs="SimSun"/>
          <w:color w:val="000000"/>
          <w:sz w:val="22"/>
        </w:rPr>
        <w:t xml:space="preserve">不利物质条件</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不利物质条件的其他情形和有关约定：</w:t>
      </w:r>
      <w:r>
        <w:rPr>
          <w:rFonts w:ascii="SimSun" w:hAnsi="SimSun" w:eastAsia="SimSun" w:cs="SimSun"/>
          <w:color w:val="000000"/>
          <w:sz w:val="22"/>
          <w:u w:val="single"/>
        </w:rPr>
        <w:t xml:space="preserve">无</w:t>
      </w:r>
      <w:r>
        <w:rPr>
          <w:rFonts w:ascii="SimSun" w:hAnsi="SimSun" w:eastAsia="SimSun" w:cs="SimSun"/>
          <w:color w:val="000000"/>
          <w:sz w:val="22"/>
        </w:rPr>
        <w:t xml:space="preserve">。</w:t>
      </w:r>
      <w:r/>
    </w:p>
    <w:p>
      <w:pPr>
        <w:ind w:left="0" w:right="0" w:firstLine="42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w:t>
      </w:r>
      <w:r>
        <w:rPr>
          <w:rFonts w:ascii="SimSun" w:hAnsi="SimSun" w:eastAsia="SimSun" w:cs="SimSun"/>
          <w:color w:val="000000"/>
          <w:sz w:val="22"/>
        </w:rPr>
        <w:t xml:space="preserve">异常恶劣的气候条件</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发包人和承包人同意以下情形视为异常恶劣的气候条件：</w:t>
      </w:r>
      <w:r/>
    </w:p>
    <w:p>
      <w:pPr>
        <w:ind w:left="479"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w:t>
      </w:r>
      <w:r>
        <w:rPr>
          <w:rFonts w:ascii="SimSun" w:hAnsi="SimSun" w:eastAsia="SimSun" w:cs="SimSun"/>
          <w:color w:val="000000"/>
          <w:sz w:val="22"/>
          <w:u w:val="single"/>
        </w:rPr>
        <w:t xml:space="preserve">日降雨量大于</w:t>
      </w:r>
      <w:r>
        <w:rPr>
          <w:rFonts w:ascii="SimSun" w:hAnsi="SimSun" w:eastAsia="SimSun" w:cs="SimSun"/>
          <w:color w:val="000000"/>
          <w:sz w:val="21"/>
          <w:u w:val="single"/>
        </w:rPr>
        <w:t xml:space="preserve">50mm的雨日超过1天；</w:t>
      </w:r>
      <w:r/>
    </w:p>
    <w:p>
      <w:pPr>
        <w:ind w:left="479"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w:t>
      </w:r>
      <w:r>
        <w:rPr>
          <w:rFonts w:ascii="SimSun" w:hAnsi="SimSun" w:eastAsia="SimSun" w:cs="SimSun"/>
          <w:color w:val="000000"/>
          <w:sz w:val="22"/>
          <w:u w:val="single"/>
        </w:rPr>
        <w:t xml:space="preserve">6级以上台风灾害；</w:t>
        <w:br/>
      </w:r>
      <w:r>
        <w:rPr>
          <w:rFonts w:ascii="SimSun" w:hAnsi="SimSun" w:eastAsia="SimSun" w:cs="SimSun"/>
          <w:color w:val="000000"/>
          <w:sz w:val="21"/>
        </w:rPr>
        <w:t xml:space="preserve">(3）</w:t>
      </w:r>
      <w:r>
        <w:rPr>
          <w:rFonts w:ascii="SimSun" w:hAnsi="SimSun" w:eastAsia="SimSun" w:cs="SimSun"/>
          <w:color w:val="000000"/>
          <w:sz w:val="22"/>
          <w:u w:val="single"/>
        </w:rPr>
        <w:t xml:space="preserve">日气温超过</w:t>
      </w:r>
      <w:r>
        <w:rPr>
          <w:rFonts w:ascii="SimSun" w:hAnsi="SimSun" w:eastAsia="SimSun" w:cs="SimSun"/>
          <w:color w:val="000000"/>
          <w:sz w:val="21"/>
          <w:u w:val="single"/>
        </w:rPr>
        <w:t xml:space="preserve">38</w:t>
      </w:r>
      <w:r>
        <w:rPr>
          <w:rFonts w:ascii="SimSun" w:hAnsi="SimSun" w:eastAsia="SimSun" w:cs="SimSun"/>
          <w:color w:val="000000"/>
          <w:sz w:val="22"/>
          <w:u w:val="single"/>
        </w:rPr>
        <w:t xml:space="preserve">℃</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的高温大于</w:t>
      </w:r>
      <w:r>
        <w:rPr>
          <w:rFonts w:ascii="SimSun" w:hAnsi="SimSun" w:eastAsia="SimSun" w:cs="SimSun"/>
          <w:color w:val="000000"/>
          <w:sz w:val="21"/>
          <w:u w:val="single"/>
        </w:rPr>
        <w:t xml:space="preserve">3天；</w:t>
        <w:br/>
      </w:r>
      <w:r>
        <w:rPr>
          <w:rFonts w:ascii="SimSun" w:hAnsi="SimSun" w:eastAsia="SimSun" w:cs="SimSun"/>
          <w:color w:val="000000"/>
          <w:sz w:val="21"/>
        </w:rPr>
        <w:t xml:space="preserve">(4）</w:t>
      </w:r>
      <w:r>
        <w:rPr>
          <w:rFonts w:ascii="SimSun" w:hAnsi="SimSun" w:eastAsia="SimSun" w:cs="SimSun"/>
          <w:color w:val="000000"/>
          <w:sz w:val="22"/>
          <w:u w:val="single"/>
        </w:rPr>
        <w:t xml:space="preserve">日气温低于</w:t>
      </w:r>
      <w:r>
        <w:rPr>
          <w:rFonts w:ascii="SimSun" w:hAnsi="SimSun" w:eastAsia="SimSun" w:cs="SimSun"/>
          <w:color w:val="000000"/>
          <w:sz w:val="21"/>
          <w:u w:val="single"/>
        </w:rPr>
        <w:t xml:space="preserve">-</w:t>
      </w:r>
      <w:r>
        <w:rPr>
          <w:rFonts w:ascii="SimSun" w:hAnsi="SimSun" w:eastAsia="SimSun" w:cs="SimSun"/>
          <w:color w:val="000000"/>
          <w:sz w:val="22"/>
          <w:u w:val="single"/>
        </w:rPr>
        <w:t xml:space="preserve">2</w:t>
      </w:r>
      <w:r>
        <w:rPr>
          <w:rFonts w:ascii="SimSun" w:hAnsi="SimSun" w:eastAsia="SimSun" w:cs="SimSun"/>
          <w:color w:val="000000"/>
          <w:sz w:val="21"/>
          <w:u w:val="single"/>
        </w:rPr>
        <w:t xml:space="preserve">0</w:t>
      </w:r>
      <w:r>
        <w:rPr>
          <w:rFonts w:ascii="SimSun" w:hAnsi="SimSun" w:eastAsia="SimSun" w:cs="SimSun"/>
          <w:color w:val="000000"/>
          <w:sz w:val="22"/>
          <w:u w:val="single"/>
        </w:rPr>
        <w:t xml:space="preserve">℃的严寒大于</w:t>
      </w:r>
      <w:r>
        <w:rPr>
          <w:rFonts w:ascii="SimSun" w:hAnsi="SimSun" w:eastAsia="SimSun" w:cs="SimSun"/>
          <w:color w:val="000000"/>
          <w:sz w:val="21"/>
          <w:u w:val="single"/>
        </w:rPr>
        <w:t xml:space="preserve">3天；</w:t>
        <w:br/>
      </w:r>
      <w:r>
        <w:rPr>
          <w:rFonts w:ascii="SimSun" w:hAnsi="SimSun" w:eastAsia="SimSun" w:cs="SimSun"/>
          <w:color w:val="000000"/>
          <w:sz w:val="21"/>
        </w:rPr>
        <w:t xml:space="preserve">(5）</w:t>
      </w:r>
      <w:r>
        <w:rPr>
          <w:rFonts w:ascii="SimSun" w:hAnsi="SimSun" w:eastAsia="SimSun" w:cs="SimSun"/>
          <w:color w:val="000000"/>
          <w:sz w:val="22"/>
          <w:u w:val="single"/>
        </w:rPr>
        <w:t xml:space="preserve">造成工程损坏的冰雹和大雪灾害：日降雪量</w:t>
      </w:r>
      <w:r>
        <w:rPr>
          <w:rFonts w:ascii="SimSun" w:hAnsi="SimSun" w:eastAsia="SimSun" w:cs="SimSun"/>
          <w:color w:val="000000"/>
          <w:sz w:val="21"/>
          <w:u w:val="single"/>
        </w:rPr>
        <w:t xml:space="preserve">10mm及以上；</w:t>
      </w:r>
      <w:r/>
    </w:p>
    <w:p>
      <w:pPr>
        <w:ind w:left="0" w:right="0" w:firstLine="42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 </w:t>
      </w:r>
      <w:r>
        <w:rPr>
          <w:rFonts w:ascii="SimSun" w:hAnsi="SimSun" w:eastAsia="SimSun" w:cs="SimSun"/>
          <w:color w:val="000000"/>
          <w:sz w:val="22"/>
        </w:rPr>
        <w:t xml:space="preserve">提前竣工的奖励</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7.9.2</w:t>
      </w:r>
      <w:r>
        <w:rPr>
          <w:rFonts w:ascii="SimSun" w:hAnsi="SimSun" w:eastAsia="SimSun" w:cs="SimSun"/>
          <w:color w:val="000000"/>
          <w:sz w:val="22"/>
        </w:rPr>
        <w:t xml:space="preserve">提前竣工的奖励：</w:t>
      </w:r>
      <w:r>
        <w:rPr>
          <w:rFonts w:ascii="SimSun" w:hAnsi="SimSun" w:eastAsia="SimSun" w:cs="SimSun"/>
          <w:color w:val="000000"/>
          <w:sz w:val="22"/>
          <w:u w:val="single"/>
        </w:rPr>
        <w:t xml:space="preserve">无</w:t>
      </w:r>
      <w:r>
        <w:rPr>
          <w:rFonts w:ascii="SimSun" w:hAnsi="SimSun" w:eastAsia="SimSun" w:cs="SimSun"/>
          <w:color w:val="000000"/>
          <w:sz w:val="22"/>
        </w:rPr>
        <w:t xml:space="preserve">。</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 材料与设备</w:t>
      </w:r>
      <w:r/>
    </w:p>
    <w:p>
      <w:pPr>
        <w:ind w:left="0" w:right="0" w:firstLine="42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w:t>
      </w:r>
      <w:r>
        <w:rPr>
          <w:rFonts w:ascii="SimSun" w:hAnsi="SimSun" w:eastAsia="SimSun" w:cs="SimSun"/>
          <w:color w:val="000000"/>
          <w:sz w:val="22"/>
        </w:rPr>
        <w:t xml:space="preserve">材料与工程设备的保管与使用</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8.4.1</w:t>
      </w:r>
      <w:r>
        <w:rPr>
          <w:rFonts w:ascii="SimSun" w:hAnsi="SimSun" w:eastAsia="SimSun" w:cs="SimSun"/>
          <w:color w:val="000000"/>
          <w:sz w:val="22"/>
        </w:rPr>
        <w:t xml:space="preserve">发包人供应的材料设备的保管费用的承担：</w:t>
      </w:r>
      <w:r>
        <w:rPr>
          <w:rFonts w:ascii="SimSun" w:hAnsi="SimSun" w:eastAsia="SimSun" w:cs="SimSun"/>
          <w:color w:val="000000"/>
          <w:sz w:val="22"/>
          <w:u w:val="single"/>
        </w:rPr>
        <w:t xml:space="preserve">由承包人承担</w:t>
      </w:r>
      <w:r>
        <w:rPr>
          <w:rFonts w:ascii="SimSun" w:hAnsi="SimSun" w:eastAsia="SimSun" w:cs="SimSun"/>
          <w:color w:val="000000"/>
          <w:sz w:val="22"/>
        </w:rPr>
        <w:t xml:space="preserve">。</w:t>
      </w:r>
      <w:r/>
    </w:p>
    <w:p>
      <w:pPr>
        <w:ind w:left="0" w:right="0" w:firstLine="42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 </w:t>
      </w:r>
      <w:r>
        <w:rPr>
          <w:rFonts w:ascii="SimSun" w:hAnsi="SimSun" w:eastAsia="SimSun" w:cs="SimSun"/>
          <w:color w:val="000000"/>
          <w:sz w:val="22"/>
        </w:rPr>
        <w:t xml:space="preserve">样品</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8.6.1</w:t>
      </w:r>
      <w:r>
        <w:rPr>
          <w:rFonts w:ascii="SimSun" w:hAnsi="SimSun" w:eastAsia="SimSun" w:cs="SimSun"/>
          <w:color w:val="000000"/>
          <w:sz w:val="22"/>
        </w:rPr>
        <w:t xml:space="preserve">样品的报送与封存</w:t>
      </w:r>
      <w:r/>
    </w:p>
    <w:p>
      <w:pPr>
        <w:ind w:left="0" w:right="-283"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需要承包人报送样品的材料或工程设备，样品的种类、名称、规格、数量要求：</w:t>
      </w:r>
      <w:r>
        <w:rPr>
          <w:rFonts w:ascii="SimSun" w:hAnsi="SimSun" w:eastAsia="SimSun" w:cs="SimSun"/>
          <w:color w:val="000000"/>
          <w:sz w:val="22"/>
          <w:u w:val="single"/>
        </w:rPr>
        <w:t xml:space="preserve">投标中涉及的主要材料，在施工材料购买前，所有材质都须经发包人认可后方可购买，否则不予认可，产生的不利后果由承包人承担。</w:t>
      </w:r>
      <w:r/>
    </w:p>
    <w:p>
      <w:pPr>
        <w:ind w:left="0" w:right="0" w:firstLine="42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 </w:t>
      </w:r>
      <w:r>
        <w:rPr>
          <w:rFonts w:ascii="SimSun" w:hAnsi="SimSun" w:eastAsia="SimSun" w:cs="SimSun"/>
          <w:color w:val="000000"/>
          <w:sz w:val="22"/>
        </w:rPr>
        <w:t xml:space="preserve">施工设备和临时设施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8.8.1 </w:t>
      </w:r>
      <w:r>
        <w:rPr>
          <w:rFonts w:ascii="SimSun" w:hAnsi="SimSun" w:eastAsia="SimSun" w:cs="SimSun"/>
          <w:color w:val="000000"/>
          <w:sz w:val="22"/>
        </w:rPr>
        <w:t xml:space="preserve">承包人提供的施工设备和临时设施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关于修建临时设施费用承担的约定：</w:t>
      </w:r>
      <w:r>
        <w:rPr>
          <w:rFonts w:ascii="SimSun" w:hAnsi="SimSun" w:eastAsia="SimSun" w:cs="SimSun"/>
          <w:color w:val="000000"/>
          <w:sz w:val="22"/>
          <w:u w:val="single"/>
        </w:rPr>
        <w:t xml:space="preserve">由承包人承担</w:t>
      </w:r>
      <w:r>
        <w:rPr>
          <w:rFonts w:ascii="SimSun" w:hAnsi="SimSun" w:eastAsia="SimSun" w:cs="SimSun"/>
          <w:color w:val="000000"/>
          <w:sz w:val="22"/>
        </w:rPr>
        <w:t xml:space="preserve">。</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 试验与检验</w:t>
      </w:r>
      <w:r/>
    </w:p>
    <w:p>
      <w:pPr>
        <w:ind w:left="0" w:right="0" w:firstLine="42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w:t>
      </w:r>
      <w:r>
        <w:rPr>
          <w:rFonts w:ascii="SimSun" w:hAnsi="SimSun" w:eastAsia="SimSun" w:cs="SimSun"/>
          <w:color w:val="000000"/>
          <w:sz w:val="22"/>
        </w:rPr>
        <w:t xml:space="preserve">试验设备与试验人员</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9.1.2 </w:t>
      </w:r>
      <w:r>
        <w:rPr>
          <w:rFonts w:ascii="SimSun" w:hAnsi="SimSun" w:eastAsia="SimSun" w:cs="SimSun"/>
          <w:color w:val="000000"/>
          <w:sz w:val="22"/>
        </w:rPr>
        <w:t xml:space="preserve">试验设备</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施工现场需要配置的试验场所：</w:t>
      </w:r>
      <w:r>
        <w:rPr>
          <w:rFonts w:ascii="SimSun" w:hAnsi="SimSun" w:eastAsia="SimSun" w:cs="SimSun"/>
          <w:color w:val="000000"/>
          <w:sz w:val="22"/>
          <w:u w:val="single"/>
        </w:rPr>
        <w:t xml:space="preserve">由承包人提供</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施工现场需要配备的试验设备：</w:t>
      </w:r>
      <w:r>
        <w:rPr>
          <w:rFonts w:ascii="SimSun" w:hAnsi="SimSun" w:eastAsia="SimSun" w:cs="SimSun"/>
          <w:color w:val="000000"/>
          <w:sz w:val="22"/>
          <w:u w:val="single"/>
        </w:rPr>
        <w:t xml:space="preserve">由承包人提供</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施工现场需要具备的其他试验条件：</w:t>
      </w:r>
      <w:r>
        <w:rPr>
          <w:rFonts w:ascii="SimSun" w:hAnsi="SimSun" w:eastAsia="SimSun" w:cs="SimSun"/>
          <w:color w:val="000000"/>
          <w:sz w:val="22"/>
          <w:u w:val="single"/>
        </w:rPr>
        <w:t xml:space="preserve">由承包人提供</w:t>
      </w:r>
      <w:r>
        <w:rPr>
          <w:rFonts w:ascii="SimSun" w:hAnsi="SimSun" w:eastAsia="SimSun" w:cs="SimSun"/>
          <w:color w:val="000000"/>
          <w:sz w:val="22"/>
        </w:rPr>
        <w:t xml:space="preserve">。</w:t>
      </w:r>
      <w:r/>
    </w:p>
    <w:p>
      <w:pPr>
        <w:ind w:left="0" w:right="0" w:firstLine="42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w:t>
      </w:r>
      <w:r>
        <w:rPr>
          <w:rFonts w:ascii="SimSun" w:hAnsi="SimSun" w:eastAsia="SimSun" w:cs="SimSun"/>
          <w:color w:val="000000"/>
          <w:sz w:val="22"/>
        </w:rPr>
        <w:t xml:space="preserve">现场工艺试验</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现场工艺试验的有关约定：</w:t>
      </w:r>
      <w:r>
        <w:rPr>
          <w:rFonts w:ascii="SimSun" w:hAnsi="SimSun" w:eastAsia="SimSun" w:cs="SimSun"/>
          <w:color w:val="000000"/>
          <w:sz w:val="22"/>
          <w:u w:val="single"/>
        </w:rPr>
        <w:t xml:space="preserve">无</w:t>
      </w:r>
      <w:r>
        <w:rPr>
          <w:rFonts w:ascii="SimSun" w:hAnsi="SimSun" w:eastAsia="SimSun" w:cs="SimSun"/>
          <w:color w:val="000000"/>
          <w:sz w:val="22"/>
        </w:rPr>
        <w:t xml:space="preserve">。</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 变更</w:t>
      </w:r>
      <w:r/>
    </w:p>
    <w:p>
      <w:pPr>
        <w:ind w:left="0" w:right="0" w:firstLine="42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w:t>
      </w:r>
      <w:r>
        <w:rPr>
          <w:rFonts w:ascii="SimSun" w:hAnsi="SimSun" w:eastAsia="SimSun" w:cs="SimSun"/>
          <w:color w:val="000000"/>
          <w:sz w:val="22"/>
        </w:rPr>
        <w:t xml:space="preserve">变更的范围</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关于变更的范围的约定：</w:t>
      </w:r>
      <w:r>
        <w:rPr>
          <w:rFonts w:ascii="SimSun" w:hAnsi="SimSun" w:eastAsia="SimSun" w:cs="SimSun"/>
          <w:color w:val="000000"/>
          <w:sz w:val="22"/>
          <w:u w:val="single"/>
        </w:rPr>
        <w:t xml:space="preserve">按通用条款执行</w:t>
      </w:r>
      <w:r>
        <w:rPr>
          <w:rFonts w:ascii="SimSun" w:hAnsi="SimSun" w:eastAsia="SimSun" w:cs="SimSun"/>
          <w:color w:val="000000"/>
          <w:sz w:val="22"/>
        </w:rPr>
        <w:t xml:space="preserve">。</w:t>
      </w:r>
      <w:r/>
    </w:p>
    <w:p>
      <w:pPr>
        <w:ind w:left="0" w:right="0" w:firstLine="42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w:t>
      </w:r>
      <w:r>
        <w:rPr>
          <w:rFonts w:ascii="SimSun" w:hAnsi="SimSun" w:eastAsia="SimSun" w:cs="SimSun"/>
          <w:color w:val="000000"/>
          <w:sz w:val="22"/>
        </w:rPr>
        <w:t xml:space="preserve">变更估价</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10.4.1 </w:t>
      </w:r>
      <w:r>
        <w:rPr>
          <w:rFonts w:ascii="SimSun" w:hAnsi="SimSun" w:eastAsia="SimSun" w:cs="SimSun"/>
          <w:color w:val="000000"/>
          <w:sz w:val="22"/>
        </w:rPr>
        <w:t xml:space="preserve">变更估价原则</w:t>
      </w:r>
      <w:r/>
    </w:p>
    <w:p>
      <w:pPr>
        <w:ind w:left="0" w:right="0" w:firstLine="417"/>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关于变更估价的约定</w:t>
      </w:r>
      <w:r>
        <w:rPr>
          <w:rFonts w:ascii="SimSun" w:hAnsi="SimSun" w:eastAsia="SimSun" w:cs="SimSun"/>
          <w:color w:val="000000"/>
          <w:sz w:val="21"/>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（1）已标价工程量清单中有适用于工程变更项目的，应采用该项目的单价；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当工程量增加15%以上时，增加部分的工程量的综合单价应按投标报价的予以调低10%；当工程量减少15%以上时，减少后剩余部分工程量综合单价应按投标报价的予以调高5%。</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（2）已标价工程量清单中没有适用但有类似于工程变更项目的，可在合理范围内参照类似项目的单价。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招标控制价）×100%</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已标价工程量清单中没有适用也没有类似于变更工程项目的，且工程造价管理机构发布信息价缺价的，应由承包人根据变更工程资料、计量规则、计价办法和通过市场调查等取得合法依据的市场价格提出变更工程项目的单价，并应报发包人确认后调整。</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p>
    <w:p>
      <w:pPr>
        <w:ind w:left="0" w:right="0" w:firstLine="20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①、安全文明施工费应按照实际发生变化的措施项目执行连建发〔</w:t>
      </w:r>
      <w:r>
        <w:rPr>
          <w:rFonts w:ascii="SimSun" w:hAnsi="SimSun" w:eastAsia="SimSun" w:cs="SimSun"/>
          <w:color w:val="000000"/>
          <w:sz w:val="21"/>
        </w:rPr>
        <w:t xml:space="preserve">2014</w:t>
      </w:r>
      <w:r>
        <w:rPr>
          <w:rFonts w:ascii="SimSun" w:hAnsi="SimSun" w:eastAsia="SimSun" w:cs="SimSun"/>
          <w:color w:val="000000"/>
          <w:sz w:val="22"/>
        </w:rPr>
        <w:t xml:space="preserve">〕</w:t>
      </w:r>
      <w:r>
        <w:rPr>
          <w:rFonts w:ascii="SimSun" w:hAnsi="SimSun" w:eastAsia="SimSun" w:cs="SimSun"/>
          <w:color w:val="000000"/>
          <w:sz w:val="21"/>
        </w:rPr>
        <w:t xml:space="preserve">441</w:t>
      </w:r>
      <w:r>
        <w:rPr>
          <w:rFonts w:ascii="SimSun" w:hAnsi="SimSun" w:eastAsia="SimSun" w:cs="SimSun"/>
          <w:color w:val="000000"/>
          <w:sz w:val="22"/>
        </w:rPr>
        <w:t xml:space="preserve">号规定；</w:t>
      </w:r>
      <w:r/>
    </w:p>
    <w:p>
      <w:pPr>
        <w:ind w:left="0" w:right="0" w:firstLine="20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②、采用单价计算的措施项目费，按照实际发生变化措施项目，按照上述（1）、（2）（3）、（4）条确定单价；</w:t>
      </w:r>
      <w:r/>
    </w:p>
    <w:p>
      <w:pPr>
        <w:ind w:left="0" w:right="0" w:firstLine="20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③、按总价（或系数）计算的措施项目费，按照实际发生变化的措施项目调整，但应考虑承包人报价浮动因素，即调整金额按照实际调整金额乘以上述第（3）条浮动费率计算。</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如果承包人未事先将拟实施方案提交给发包人确认，则应视为工程变更不引起措施项目费的调整或承包人放弃调整措施项目费的权利。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如在变更调价或结算时发现投标报价中存在不平衡报价项目，按以下方式处理：对于工程量增加的过高价项目，将调整其综合单价，重新按照计量规则、计价办法及承包人报价浮动率组价，其人工、材料、机械的消耗量按江苏省现行计价表执行，材料单价按已标价工程量清单中相同或类似的正常投标价格，没有相同或类似的，按市场价并需经招标人确认，管理费率、利润率按已标价工程量清单中最低费率报价项目的费率计取；对于工程量减少的过低价项目，按投标价执行。</w:t>
      </w:r>
      <w:r/>
    </w:p>
    <w:p>
      <w:pPr>
        <w:ind w:left="0" w:right="0" w:firstLine="42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w:t>
      </w:r>
      <w:r>
        <w:rPr>
          <w:rFonts w:ascii="SimSun" w:hAnsi="SimSun" w:eastAsia="SimSun" w:cs="SimSun"/>
          <w:color w:val="000000"/>
          <w:sz w:val="22"/>
        </w:rPr>
        <w:t xml:space="preserve">承包人的合理化建议</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监理人审查承包人合理化建议的期限：</w:t>
      </w:r>
      <w:r>
        <w:rPr>
          <w:rFonts w:ascii="SimSun" w:hAnsi="SimSun" w:eastAsia="SimSun" w:cs="SimSun"/>
          <w:color w:val="000000"/>
          <w:sz w:val="22"/>
          <w:u w:val="single"/>
        </w:rPr>
        <w:t xml:space="preserve">收到承包人提交的合理化建议后</w:t>
      </w:r>
      <w:r>
        <w:rPr>
          <w:rFonts w:ascii="SimSun" w:hAnsi="SimSun" w:eastAsia="SimSun" w:cs="SimSun"/>
          <w:color w:val="000000"/>
          <w:sz w:val="21"/>
          <w:u w:val="single"/>
        </w:rPr>
        <w:t xml:space="preserve">7</w:t>
      </w:r>
      <w:r>
        <w:rPr>
          <w:rFonts w:ascii="SimSun" w:hAnsi="SimSun" w:eastAsia="SimSun" w:cs="SimSun"/>
          <w:color w:val="000000"/>
          <w:sz w:val="22"/>
          <w:u w:val="single"/>
        </w:rPr>
        <w:t xml:space="preserve">日内</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发包人审批承包人合理化建议的期限：</w:t>
      </w:r>
      <w:r>
        <w:rPr>
          <w:rFonts w:ascii="SimSun" w:hAnsi="SimSun" w:eastAsia="SimSun" w:cs="SimSun"/>
          <w:color w:val="000000"/>
          <w:sz w:val="22"/>
          <w:u w:val="single"/>
        </w:rPr>
        <w:t xml:space="preserve">收到监理人报送的合理化建议后</w:t>
      </w:r>
      <w:r>
        <w:rPr>
          <w:rFonts w:ascii="SimSun" w:hAnsi="SimSun" w:eastAsia="SimSun" w:cs="SimSun"/>
          <w:color w:val="000000"/>
          <w:sz w:val="21"/>
          <w:u w:val="single"/>
        </w:rPr>
        <w:t xml:space="preserve">7</w:t>
      </w:r>
      <w:r>
        <w:rPr>
          <w:rFonts w:ascii="SimSun" w:hAnsi="SimSun" w:eastAsia="SimSun" w:cs="SimSun"/>
          <w:color w:val="000000"/>
          <w:sz w:val="22"/>
          <w:u w:val="single"/>
        </w:rPr>
        <w:t xml:space="preserve">日内。</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承包人提出的合理化建议降低了合同价格或者提高了工程经济效益的奖励的方法和金额为：</w:t>
      </w:r>
      <w:r>
        <w:rPr>
          <w:rFonts w:ascii="SimSun" w:hAnsi="SimSun" w:eastAsia="SimSun" w:cs="SimSun"/>
          <w:color w:val="000000"/>
          <w:sz w:val="22"/>
          <w:u w:val="single"/>
        </w:rPr>
        <w:t xml:space="preserve">无</w:t>
      </w:r>
      <w:r>
        <w:rPr>
          <w:rFonts w:ascii="SimSun" w:hAnsi="SimSun" w:eastAsia="SimSun" w:cs="SimSun"/>
          <w:color w:val="000000"/>
          <w:sz w:val="22"/>
        </w:rPr>
        <w:t xml:space="preserve">。</w:t>
      </w:r>
      <w:r/>
    </w:p>
    <w:p>
      <w:pPr>
        <w:ind w:left="0" w:right="0" w:firstLine="42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 </w:t>
      </w:r>
      <w:r>
        <w:rPr>
          <w:rFonts w:ascii="SimSun" w:hAnsi="SimSun" w:eastAsia="SimSun" w:cs="SimSun"/>
          <w:color w:val="000000"/>
          <w:sz w:val="22"/>
        </w:rPr>
        <w:t xml:space="preserve">暂估价</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暂估价材料和工程设备的明细详见附件</w:t>
      </w:r>
      <w:r>
        <w:rPr>
          <w:rFonts w:ascii="SimSun" w:hAnsi="SimSun" w:eastAsia="SimSun" w:cs="SimSun"/>
          <w:color w:val="000000"/>
          <w:sz w:val="21"/>
        </w:rPr>
        <w:t xml:space="preserve">11</w:t>
      </w:r>
      <w:r>
        <w:rPr>
          <w:rFonts w:ascii="SimSun" w:hAnsi="SimSun" w:eastAsia="SimSun" w:cs="SimSun"/>
          <w:color w:val="000000"/>
          <w:sz w:val="22"/>
        </w:rPr>
        <w:t xml:space="preserve">：《暂估价一览表》。</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10.7.1 </w:t>
      </w:r>
      <w:r>
        <w:rPr>
          <w:rFonts w:ascii="SimSun" w:hAnsi="SimSun" w:eastAsia="SimSun" w:cs="SimSun"/>
          <w:color w:val="000000"/>
          <w:sz w:val="22"/>
        </w:rPr>
        <w:t xml:space="preserve">依法必须招标的暂估价项目</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对于依法必须招标的暂估价项目的由发包人做为招标人负责招标采购事宜。</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10.7.2 </w:t>
      </w:r>
      <w:r>
        <w:rPr>
          <w:rFonts w:ascii="SimSun" w:hAnsi="SimSun" w:eastAsia="SimSun" w:cs="SimSun"/>
          <w:color w:val="000000"/>
          <w:sz w:val="22"/>
        </w:rPr>
        <w:t xml:space="preserve">不属于依法必须招标的暂估价项目</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对于不属于依法必须招标的暂估价项目采用何种方式采购由发包人确定。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w:t>
      </w:r>
      <w:r>
        <w:rPr>
          <w:rFonts w:ascii="SimSun" w:hAnsi="SimSun" w:eastAsia="SimSun" w:cs="SimSun"/>
          <w:color w:val="000000"/>
          <w:sz w:val="21"/>
        </w:rPr>
        <w:t xml:space="preserve">3</w:t>
      </w:r>
      <w:r>
        <w:rPr>
          <w:rFonts w:ascii="SimSun" w:hAnsi="SimSun" w:eastAsia="SimSun" w:cs="SimSun"/>
          <w:color w:val="000000"/>
          <w:sz w:val="22"/>
        </w:rPr>
        <w:t xml:space="preserve">种方式：承包人直接实施的暂估价项目</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承包人直接实施的暂估价项目的约定：</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 </w:t>
      </w:r>
      <w:r>
        <w:rPr>
          <w:rFonts w:ascii="SimSun" w:hAnsi="SimSun" w:eastAsia="SimSun" w:cs="SimSun"/>
          <w:color w:val="000000"/>
          <w:sz w:val="22"/>
        </w:rPr>
        <w:t xml:space="preserve">暂列金额</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合同当事人关于暂列金额使用的约定：</w:t>
      </w:r>
      <w:r>
        <w:rPr>
          <w:rFonts w:ascii="SimSun" w:hAnsi="SimSun" w:eastAsia="SimSun" w:cs="SimSun"/>
          <w:color w:val="000000"/>
          <w:sz w:val="22"/>
          <w:u w:val="single"/>
        </w:rPr>
        <w:t xml:space="preserve">由发包人结合工程具体情况使用</w:t>
      </w:r>
      <w:r>
        <w:rPr>
          <w:rFonts w:ascii="SimSun" w:hAnsi="SimSun" w:eastAsia="SimSun" w:cs="SimSun"/>
          <w:color w:val="000000"/>
          <w:sz w:val="22"/>
        </w:rPr>
        <w:t xml:space="preserve">。</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 价格调整</w:t>
      </w:r>
      <w:r/>
    </w:p>
    <w:p>
      <w:pPr>
        <w:ind w:left="0" w:right="0" w:firstLine="42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w:t>
      </w:r>
      <w:r>
        <w:rPr>
          <w:rFonts w:ascii="SimSun" w:hAnsi="SimSun" w:eastAsia="SimSun" w:cs="SimSun"/>
          <w:color w:val="000000"/>
          <w:sz w:val="22"/>
        </w:rPr>
        <w:t xml:space="preserve">市场价格波动引起的调整</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市场价格波动是否调整合同价格的约定：</w:t>
      </w:r>
      <w:r>
        <w:rPr>
          <w:rFonts w:ascii="SimSun" w:hAnsi="SimSun" w:eastAsia="SimSun" w:cs="SimSun"/>
          <w:color w:val="000000"/>
          <w:sz w:val="22"/>
          <w:u w:val="single"/>
        </w:rPr>
        <w:t xml:space="preserve">不调整</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因市场价格波动调整合同价格，采用以下第</w:t>
      </w:r>
      <w:r>
        <w:rPr>
          <w:rFonts w:ascii="SimSun" w:hAnsi="SimSun" w:eastAsia="SimSun" w:cs="SimSun"/>
          <w:color w:val="000000"/>
          <w:sz w:val="22"/>
          <w:u w:val="single"/>
        </w:rPr>
        <w:t xml:space="preserve">/</w:t>
      </w:r>
      <w:r>
        <w:rPr>
          <w:rFonts w:ascii="SimSun" w:hAnsi="SimSun" w:eastAsia="SimSun" w:cs="SimSun"/>
          <w:color w:val="000000"/>
          <w:sz w:val="22"/>
        </w:rPr>
        <w:t xml:space="preserve">种方式对合同价格进行调整：</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w:t>
      </w:r>
      <w:r>
        <w:rPr>
          <w:rFonts w:ascii="SimSun" w:hAnsi="SimSun" w:eastAsia="SimSun" w:cs="SimSun"/>
          <w:color w:val="000000"/>
          <w:sz w:val="21"/>
        </w:rPr>
        <w:t xml:space="preserve">1</w:t>
      </w:r>
      <w:r>
        <w:rPr>
          <w:rFonts w:ascii="SimSun" w:hAnsi="SimSun" w:eastAsia="SimSun" w:cs="SimSun"/>
          <w:color w:val="000000"/>
          <w:sz w:val="22"/>
        </w:rPr>
        <w:t xml:space="preserve">种方式：采用价格指数进行价格调整。</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关于各可调因子、定值和变值权重，以及基本价格指数及其来源的约定：</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w:t>
      </w:r>
      <w:r>
        <w:rPr>
          <w:rFonts w:ascii="SimSun" w:hAnsi="SimSun" w:eastAsia="SimSun" w:cs="SimSun"/>
          <w:color w:val="000000"/>
          <w:sz w:val="21"/>
        </w:rPr>
        <w:t xml:space="preserve">2</w:t>
      </w:r>
      <w:r>
        <w:rPr>
          <w:rFonts w:ascii="SimSun" w:hAnsi="SimSun" w:eastAsia="SimSun" w:cs="SimSun"/>
          <w:color w:val="000000"/>
          <w:sz w:val="22"/>
        </w:rPr>
        <w:t xml:space="preserve">种方式：采用造价信息进行价格调整。</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关于基准价格的约定：/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w:t>
      </w:r>
      <w:r>
        <w:rPr>
          <w:rFonts w:ascii="SimSun" w:hAnsi="SimSun" w:eastAsia="SimSun" w:cs="SimSun"/>
          <w:color w:val="000000"/>
          <w:sz w:val="21"/>
        </w:rPr>
        <w:t xml:space="preserve">3</w:t>
      </w:r>
      <w:r>
        <w:rPr>
          <w:rFonts w:ascii="SimSun" w:hAnsi="SimSun" w:eastAsia="SimSun" w:cs="SimSun"/>
          <w:color w:val="000000"/>
          <w:sz w:val="22"/>
        </w:rPr>
        <w:t xml:space="preserve">种方式：其他价格调整方式：/</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 合同价格、计量与支付</w:t>
      </w:r>
      <w:r/>
    </w:p>
    <w:p>
      <w:pPr>
        <w:ind w:left="0" w:right="0" w:firstLine="42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w:t>
      </w:r>
      <w:r>
        <w:rPr>
          <w:rFonts w:ascii="SimSun" w:hAnsi="SimSun" w:eastAsia="SimSun" w:cs="SimSun"/>
          <w:color w:val="000000"/>
          <w:sz w:val="22"/>
        </w:rPr>
        <w:t xml:space="preserve">合同价格形式</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、单价合同。</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综合单价包含的风险范围：</w:t>
      </w:r>
      <w:r>
        <w:rPr>
          <w:rFonts w:ascii="SimSun" w:hAnsi="SimSun" w:eastAsia="SimSun" w:cs="SimSun"/>
          <w:color w:val="000000"/>
          <w:sz w:val="22"/>
          <w:u w:val="single"/>
        </w:rPr>
        <w:t xml:space="preserve">施工期间市场风险及政策风险，价的风险在风险范围内由承包人承担，合同价款中包括还应包括的风险为：承包人已清楚并考虑道路、交通运输等施工现场条件、施工现场周围地下管线和邻近建构筑物的情况、招标文件有关要求、招标工程范围、施工图纸、施工组织设计、施工技术规范、安全维护、文明施工等可能发生的各种风险因素。合同单价中包含上述各种因素产生的费用及本工程所涉及的承包人承包范围内一切检验试验费、安装调试费、成品安装费、材料二次搬运费、施工现场临时用水用电费、与乙供材相关的卸车费、相应配件费、专用工具费、现场清理、验收、民事</w:t>
      </w:r>
      <w:r>
        <w:rPr>
          <w:rFonts w:ascii="SimSun" w:hAnsi="SimSun" w:eastAsia="SimSun" w:cs="SimSun"/>
          <w:color w:val="000000"/>
          <w:sz w:val="22"/>
          <w:u w:val="single"/>
        </w:rPr>
        <w:t xml:space="preserve">纠纷协调等所有费用以及应由承包人承担的其他所有费用。</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风险费用的计算方法：</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风险范围以外合同价格的调整方法：</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、总价合同。</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总价包含的风险范围：</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风险费用的计算方法：</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风险范围以外合同价格的调整方法：</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2"/>
        </w:rPr>
        <w:t xml:space="preserve">、其他价格方式：</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w:t>
      </w:r>
      <w:r>
        <w:rPr>
          <w:rFonts w:ascii="SimSun" w:hAnsi="SimSun" w:eastAsia="SimSun" w:cs="SimSun"/>
          <w:color w:val="000000"/>
          <w:sz w:val="22"/>
        </w:rPr>
        <w:t xml:space="preserve">预付款</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12.2.1 </w:t>
      </w:r>
      <w:r>
        <w:rPr>
          <w:rFonts w:ascii="SimSun" w:hAnsi="SimSun" w:eastAsia="SimSun" w:cs="SimSun"/>
          <w:color w:val="000000"/>
          <w:sz w:val="22"/>
        </w:rPr>
        <w:t xml:space="preserve">预付款的支付</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预付款支付比例或金额：</w:t>
      </w:r>
      <w:r>
        <w:rPr>
          <w:rFonts w:ascii="SimSun" w:hAnsi="SimSun" w:eastAsia="SimSun" w:cs="SimSun"/>
          <w:color w:val="000000"/>
          <w:sz w:val="22"/>
          <w:u w:val="single"/>
        </w:rPr>
        <w:t xml:space="preserve">本工程预付款为合同总价的10%</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预付款支付期限：</w:t>
      </w:r>
      <w:r>
        <w:rPr>
          <w:rFonts w:ascii="SimSun" w:hAnsi="SimSun" w:eastAsia="SimSun" w:cs="SimSun"/>
          <w:color w:val="000000"/>
          <w:sz w:val="22"/>
          <w:u w:val="single"/>
        </w:rPr>
        <w:t xml:space="preserve">合同签订后14日内</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预付款扣回的方式：</w:t>
      </w:r>
      <w:r>
        <w:rPr>
          <w:rFonts w:ascii="SimSun" w:hAnsi="SimSun" w:eastAsia="SimSun" w:cs="SimSun"/>
          <w:color w:val="000000"/>
          <w:sz w:val="22"/>
          <w:u w:val="single"/>
        </w:rPr>
        <w:t xml:space="preserve">不扣回</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12.2.2 </w:t>
      </w:r>
      <w:r>
        <w:rPr>
          <w:rFonts w:ascii="SimSun" w:hAnsi="SimSun" w:eastAsia="SimSun" w:cs="SimSun"/>
          <w:color w:val="000000"/>
          <w:sz w:val="22"/>
        </w:rPr>
        <w:t xml:space="preserve">预付款担保</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承包人提交预付款担保的期限：提交预付款申请7日内。</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预付款担保的形式为：等额银行保函，预付款担保期限至预付款全部扣回之日止。</w:t>
      </w:r>
      <w:r/>
    </w:p>
    <w:p>
      <w:pPr>
        <w:ind w:left="0" w:right="0" w:firstLine="42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w:t>
      </w:r>
      <w:r>
        <w:rPr>
          <w:rFonts w:ascii="SimSun" w:hAnsi="SimSun" w:eastAsia="SimSun" w:cs="SimSun"/>
          <w:color w:val="000000"/>
          <w:sz w:val="22"/>
        </w:rPr>
        <w:t xml:space="preserve">计量</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12.3.1 </w:t>
      </w:r>
      <w:r>
        <w:rPr>
          <w:rFonts w:ascii="SimSun" w:hAnsi="SimSun" w:eastAsia="SimSun" w:cs="SimSun"/>
          <w:color w:val="000000"/>
          <w:sz w:val="22"/>
        </w:rPr>
        <w:t xml:space="preserve">计量原则</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工程量计算规则：</w:t>
      </w:r>
      <w:r>
        <w:rPr>
          <w:rFonts w:ascii="SimSun" w:hAnsi="SimSun" w:eastAsia="SimSun" w:cs="SimSun"/>
          <w:color w:val="000000"/>
          <w:sz w:val="22"/>
          <w:u w:val="single"/>
        </w:rPr>
        <w:t xml:space="preserve">按照《工程量计算规范》执行</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12.3.2 </w:t>
      </w:r>
      <w:r>
        <w:rPr>
          <w:rFonts w:ascii="SimSun" w:hAnsi="SimSun" w:eastAsia="SimSun" w:cs="SimSun"/>
          <w:color w:val="000000"/>
          <w:sz w:val="22"/>
        </w:rPr>
        <w:t xml:space="preserve">计量周期</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关于计量周期的约定：</w:t>
      </w:r>
      <w:r>
        <w:rPr>
          <w:rFonts w:ascii="SimSun" w:hAnsi="SimSun" w:eastAsia="SimSun" w:cs="SimSun"/>
          <w:color w:val="000000"/>
          <w:sz w:val="22"/>
          <w:u w:val="single"/>
        </w:rPr>
        <w:t xml:space="preserve">按节点计量</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12.3.3 </w:t>
      </w:r>
      <w:r>
        <w:rPr>
          <w:rFonts w:ascii="SimSun" w:hAnsi="SimSun" w:eastAsia="SimSun" w:cs="SimSun"/>
          <w:color w:val="000000"/>
          <w:sz w:val="22"/>
        </w:rPr>
        <w:t xml:space="preserve">单价合同的计量</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关于单价合同计量的约定：</w:t>
      </w:r>
      <w:r>
        <w:rPr>
          <w:rFonts w:ascii="SimSun" w:hAnsi="SimSun" w:eastAsia="SimSun" w:cs="SimSun"/>
          <w:color w:val="000000"/>
          <w:sz w:val="22"/>
          <w:u w:val="single"/>
        </w:rPr>
        <w:t xml:space="preserve">按照《建设工程工程量清单计价规范》第8.2条执行</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12.3.4 </w:t>
      </w:r>
      <w:r>
        <w:rPr>
          <w:rFonts w:ascii="SimSun" w:hAnsi="SimSun" w:eastAsia="SimSun" w:cs="SimSun"/>
          <w:color w:val="000000"/>
          <w:sz w:val="22"/>
        </w:rPr>
        <w:t xml:space="preserve">总价合同的计量</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关于总价合同计量的约定：</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12.3.5</w:t>
      </w:r>
      <w:r>
        <w:rPr>
          <w:rFonts w:ascii="SimSun" w:hAnsi="SimSun" w:eastAsia="SimSun" w:cs="SimSun"/>
          <w:color w:val="000000"/>
          <w:sz w:val="22"/>
        </w:rPr>
        <w:t xml:space="preserve">总价合同采用支付分解表计量支付的，是否适用第</w:t>
      </w:r>
      <w:r>
        <w:rPr>
          <w:rFonts w:ascii="SimSun" w:hAnsi="SimSun" w:eastAsia="SimSun" w:cs="SimSun"/>
          <w:color w:val="000000"/>
          <w:sz w:val="21"/>
        </w:rPr>
        <w:t xml:space="preserve">12.3.4 </w:t>
      </w:r>
      <w:r>
        <w:rPr>
          <w:rFonts w:ascii="SimSun" w:hAnsi="SimSun" w:eastAsia="SimSun" w:cs="SimSun"/>
          <w:color w:val="000000"/>
          <w:sz w:val="22"/>
        </w:rPr>
        <w:t xml:space="preserve">项〔总价合同的计量〕约定进行计量：</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12.3.6 </w:t>
      </w:r>
      <w:r>
        <w:rPr>
          <w:rFonts w:ascii="SimSun" w:hAnsi="SimSun" w:eastAsia="SimSun" w:cs="SimSun"/>
          <w:color w:val="000000"/>
          <w:sz w:val="22"/>
        </w:rPr>
        <w:t xml:space="preserve">其他价格形式合同的计量</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其他价格形式的计量方式和程序：</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 </w:t>
      </w:r>
      <w:r>
        <w:rPr>
          <w:rFonts w:ascii="SimSun" w:hAnsi="SimSun" w:eastAsia="SimSun" w:cs="SimSun"/>
          <w:color w:val="000000"/>
          <w:sz w:val="22"/>
        </w:rPr>
        <w:t xml:space="preserve">工程进度款支付</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12.4.1 </w:t>
      </w:r>
      <w:r>
        <w:rPr>
          <w:rFonts w:ascii="SimSun" w:hAnsi="SimSun" w:eastAsia="SimSun" w:cs="SimSun"/>
          <w:color w:val="000000"/>
          <w:sz w:val="22"/>
        </w:rPr>
        <w:t xml:space="preserve">付款周期</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关于付款周期的约定：</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合同签订后14日内支付合同价款10%的预付款，工程竣工验收合格后付至已完合格工程量对应工程价款的80%；结算审计完成后付至审定价的97%；缺陷责任期满后付清结算价款（无息）。</w:t>
      </w:r>
      <w:r/>
    </w:p>
    <w:p>
      <w:pPr>
        <w:ind w:left="0" w:right="0" w:firstLine="315"/>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、每次支付工程款时，承包人必须提供符合税法的正规发票，否则迟延付款的责任由承包人自行承担；</w:t>
      </w:r>
      <w:r/>
    </w:p>
    <w:p>
      <w:pPr>
        <w:ind w:left="0" w:right="0" w:firstLine="63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、支付进度款时须与完成进度计划相吻合，否则不予支付该进度款，当支付下一次进度款时，如总的进度按计划完成时，可累计支付工程款；</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、所有工程支付款必须由项目管理、监理签字确认有效工作量，签发付款单后，发包人才予办理工程款支付的手续；</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、所有合同外增加的工作内容和工程变更调整的价款，一律不得作为进度款支付的计算基数，待竣工结算经审计后进行结算。</w:t>
      </w:r>
      <w:r/>
    </w:p>
    <w:p>
      <w:pPr>
        <w:ind w:left="0" w:right="0" w:firstLine="315"/>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12.4.2 </w:t>
      </w:r>
      <w:r>
        <w:rPr>
          <w:rFonts w:ascii="SimSun" w:hAnsi="SimSun" w:eastAsia="SimSun" w:cs="SimSun"/>
          <w:color w:val="000000"/>
          <w:sz w:val="22"/>
        </w:rPr>
        <w:t xml:space="preserve">进度付款申请单的编制</w:t>
      </w:r>
      <w:r/>
    </w:p>
    <w:p>
      <w:pPr>
        <w:ind w:left="0" w:right="0" w:firstLine="315"/>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关于进度付款申请单编制的约定：</w:t>
      </w:r>
      <w:r>
        <w:rPr>
          <w:rFonts w:ascii="SimSun" w:hAnsi="SimSun" w:eastAsia="SimSun" w:cs="SimSun"/>
          <w:color w:val="000000"/>
          <w:sz w:val="22"/>
          <w:u w:val="single"/>
        </w:rPr>
        <w:t xml:space="preserve">不含工程变更、签证、索赔费用</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12.4.3 </w:t>
      </w:r>
      <w:r>
        <w:rPr>
          <w:rFonts w:ascii="SimSun" w:hAnsi="SimSun" w:eastAsia="SimSun" w:cs="SimSun"/>
          <w:color w:val="000000"/>
          <w:sz w:val="22"/>
        </w:rPr>
        <w:t xml:space="preserve">进度付款申请单的提交</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w:t>
      </w:r>
      <w:r>
        <w:rPr>
          <w:rFonts w:ascii="SimSun" w:hAnsi="SimSun" w:eastAsia="SimSun" w:cs="SimSun"/>
          <w:color w:val="000000"/>
          <w:sz w:val="22"/>
        </w:rPr>
        <w:t xml:space="preserve">）单价合同进度付款申请单提交的约定：</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w:t>
      </w:r>
      <w:r>
        <w:rPr>
          <w:rFonts w:ascii="SimSun" w:hAnsi="SimSun" w:eastAsia="SimSun" w:cs="SimSun"/>
          <w:color w:val="000000"/>
          <w:sz w:val="22"/>
        </w:rPr>
        <w:t xml:space="preserve">）总价合同进度付款申请单提交的约定：</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w:t>
      </w:r>
      <w:r>
        <w:rPr>
          <w:rFonts w:ascii="SimSun" w:hAnsi="SimSun" w:eastAsia="SimSun" w:cs="SimSun"/>
          <w:color w:val="000000"/>
          <w:sz w:val="22"/>
        </w:rPr>
        <w:t xml:space="preserve">）其他价格形式合同进度付款申请单提交的约定：</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12.4.4 </w:t>
      </w:r>
      <w:r>
        <w:rPr>
          <w:rFonts w:ascii="SimSun" w:hAnsi="SimSun" w:eastAsia="SimSun" w:cs="SimSun"/>
          <w:color w:val="000000"/>
          <w:sz w:val="22"/>
        </w:rPr>
        <w:t xml:space="preserve">进度款审核和支付</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w:t>
      </w:r>
      <w:r>
        <w:rPr>
          <w:rFonts w:ascii="SimSun" w:hAnsi="SimSun" w:eastAsia="SimSun" w:cs="SimSun"/>
          <w:color w:val="000000"/>
          <w:sz w:val="22"/>
        </w:rPr>
        <w:t xml:space="preserve">）监理人审查并报送发包人的期限：</w:t>
      </w:r>
      <w:r>
        <w:rPr>
          <w:rFonts w:ascii="SimSun" w:hAnsi="SimSun" w:eastAsia="SimSun" w:cs="SimSun"/>
          <w:color w:val="000000"/>
          <w:sz w:val="22"/>
          <w:u w:val="single"/>
        </w:rPr>
        <w:t xml:space="preserve">在收到承包人进度付款申请单以及相关资料后</w:t>
      </w:r>
      <w:r>
        <w:rPr>
          <w:rFonts w:ascii="SimSun" w:hAnsi="SimSun" w:eastAsia="SimSun" w:cs="SimSun"/>
          <w:color w:val="000000"/>
          <w:sz w:val="21"/>
          <w:u w:val="single"/>
        </w:rPr>
        <w:t xml:space="preserve">7</w:t>
      </w:r>
      <w:r>
        <w:rPr>
          <w:rFonts w:ascii="SimSun" w:hAnsi="SimSun" w:eastAsia="SimSun" w:cs="SimSun"/>
          <w:color w:val="000000"/>
          <w:sz w:val="22"/>
          <w:u w:val="single"/>
        </w:rPr>
        <w:t xml:space="preserve">日内完成</w:t>
      </w:r>
      <w:r>
        <w:rPr>
          <w:rFonts w:ascii="SimSun" w:hAnsi="SimSun" w:eastAsia="SimSun" w:cs="SimSun"/>
          <w:color w:val="000000"/>
          <w:sz w:val="22"/>
        </w:rPr>
        <w:t xml:space="preserve">。</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发包人完成审批并签发进度款支付证书的期限：</w:t>
      </w:r>
      <w:r>
        <w:rPr>
          <w:rFonts w:ascii="SimSun" w:hAnsi="SimSun" w:eastAsia="SimSun" w:cs="SimSun"/>
          <w:color w:val="000000"/>
          <w:sz w:val="22"/>
          <w:u w:val="single"/>
        </w:rPr>
        <w:t xml:space="preserve">在收到监理人报送的进度付款申请单及相关资料后</w:t>
      </w:r>
      <w:r>
        <w:rPr>
          <w:rFonts w:ascii="SimSun" w:hAnsi="SimSun" w:eastAsia="SimSun" w:cs="SimSun"/>
          <w:color w:val="000000"/>
          <w:sz w:val="21"/>
          <w:u w:val="single"/>
        </w:rPr>
        <w:t xml:space="preserve">7</w:t>
      </w:r>
      <w:r>
        <w:rPr>
          <w:rFonts w:ascii="SimSun" w:hAnsi="SimSun" w:eastAsia="SimSun" w:cs="SimSun"/>
          <w:color w:val="000000"/>
          <w:sz w:val="22"/>
          <w:u w:val="single"/>
        </w:rPr>
        <w:t xml:space="preserve">日内</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w:t>
      </w:r>
      <w:r>
        <w:rPr>
          <w:rFonts w:ascii="SimSun" w:hAnsi="SimSun" w:eastAsia="SimSun" w:cs="SimSun"/>
          <w:color w:val="000000"/>
          <w:sz w:val="22"/>
        </w:rPr>
        <w:t xml:space="preserve">）发包人支付进度款的期限：</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在进度款支付证书签发后</w:t>
      </w:r>
      <w:r>
        <w:rPr>
          <w:rFonts w:ascii="SimSun" w:hAnsi="SimSun" w:eastAsia="SimSun" w:cs="SimSun"/>
          <w:color w:val="000000"/>
          <w:sz w:val="21"/>
          <w:u w:val="single"/>
        </w:rPr>
        <w:t xml:space="preserve">14天内完成支付</w:t>
      </w:r>
      <w:r>
        <w:rPr>
          <w:rFonts w:ascii="SimSun" w:hAnsi="SimSun" w:eastAsia="SimSun" w:cs="SimSun"/>
          <w:color w:val="000000"/>
          <w:sz w:val="22"/>
        </w:rPr>
        <w:t xml:space="preserve">。</w:t>
      </w:r>
      <w:r/>
    </w:p>
    <w:p>
      <w:pPr>
        <w:ind w:left="0" w:right="0" w:firstLine="525"/>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发包人逾期支付进度款的违约金的计算方式：</w:t>
      </w:r>
      <w:r>
        <w:rPr>
          <w:rFonts w:ascii="SimSun" w:hAnsi="SimSun" w:eastAsia="SimSun" w:cs="SimSun"/>
          <w:color w:val="000000"/>
          <w:sz w:val="22"/>
          <w:u w:val="single"/>
        </w:rPr>
        <w:t xml:space="preserve">无</w:t>
      </w:r>
      <w:r>
        <w:rPr>
          <w:rFonts w:ascii="SimSun" w:hAnsi="SimSun" w:eastAsia="SimSun" w:cs="SimSun"/>
          <w:color w:val="000000"/>
          <w:sz w:val="22"/>
        </w:rPr>
        <w:t xml:space="preserve">。</w:t>
      </w:r>
      <w:r/>
    </w:p>
    <w:p>
      <w:pPr>
        <w:ind w:left="0" w:right="0" w:firstLine="525"/>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12.4.6 </w:t>
      </w:r>
      <w:r>
        <w:rPr>
          <w:rFonts w:ascii="SimSun" w:hAnsi="SimSun" w:eastAsia="SimSun" w:cs="SimSun"/>
          <w:color w:val="000000"/>
          <w:sz w:val="22"/>
        </w:rPr>
        <w:t xml:space="preserve">支付分解表的编制</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、总价合同支付分解表的编制与审批：</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2"/>
        </w:rPr>
        <w:t xml:space="preserve">、单价合同的总价项目支付分解表的编制与审批：</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 验收和工程试车</w:t>
      </w:r>
      <w:r/>
    </w:p>
    <w:p>
      <w:pPr>
        <w:ind w:left="0" w:right="0" w:firstLine="42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w:t>
      </w:r>
      <w:r>
        <w:rPr>
          <w:rFonts w:ascii="SimSun" w:hAnsi="SimSun" w:eastAsia="SimSun" w:cs="SimSun"/>
          <w:color w:val="000000"/>
          <w:sz w:val="22"/>
        </w:rPr>
        <w:t xml:space="preserve">分部分项工程验收</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13.1.2</w:t>
      </w:r>
      <w:r>
        <w:rPr>
          <w:rFonts w:ascii="SimSun" w:hAnsi="SimSun" w:eastAsia="SimSun" w:cs="SimSun"/>
          <w:color w:val="000000"/>
          <w:sz w:val="22"/>
        </w:rPr>
        <w:t xml:space="preserve">监理人不能按时进行验收时，应提前</w:t>
      </w:r>
      <w:r>
        <w:rPr>
          <w:rFonts w:ascii="SimSun" w:hAnsi="SimSun" w:eastAsia="SimSun" w:cs="SimSun"/>
          <w:color w:val="000000"/>
          <w:sz w:val="22"/>
          <w:u w:val="single"/>
        </w:rPr>
        <w:t xml:space="preserve">24</w:t>
      </w:r>
      <w:r>
        <w:rPr>
          <w:rFonts w:ascii="SimSun" w:hAnsi="SimSun" w:eastAsia="SimSun" w:cs="SimSun"/>
          <w:color w:val="000000"/>
          <w:sz w:val="22"/>
        </w:rPr>
        <w:t xml:space="preserve">小时提交书面延期要求。</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关于延期最长不得超过：</w:t>
      </w:r>
      <w:r>
        <w:rPr>
          <w:rFonts w:ascii="SimSun" w:hAnsi="SimSun" w:eastAsia="SimSun" w:cs="SimSun"/>
          <w:color w:val="000000"/>
          <w:sz w:val="22"/>
          <w:u w:val="single"/>
        </w:rPr>
        <w:t xml:space="preserve">48</w:t>
      </w:r>
      <w:r>
        <w:rPr>
          <w:rFonts w:ascii="SimSun" w:hAnsi="SimSun" w:eastAsia="SimSun" w:cs="SimSun"/>
          <w:color w:val="000000"/>
          <w:sz w:val="22"/>
        </w:rPr>
        <w:t xml:space="preserve">小时。</w:t>
      </w:r>
      <w:r/>
    </w:p>
    <w:p>
      <w:pPr>
        <w:ind w:left="0" w:right="0" w:firstLine="42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w:t>
      </w:r>
      <w:r>
        <w:rPr>
          <w:rFonts w:ascii="SimSun" w:hAnsi="SimSun" w:eastAsia="SimSun" w:cs="SimSun"/>
          <w:color w:val="000000"/>
          <w:sz w:val="22"/>
        </w:rPr>
        <w:t xml:space="preserve">竣工验收</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13.2.2</w:t>
      </w:r>
      <w:r>
        <w:rPr>
          <w:rFonts w:ascii="SimSun" w:hAnsi="SimSun" w:eastAsia="SimSun" w:cs="SimSun"/>
          <w:color w:val="000000"/>
          <w:sz w:val="22"/>
        </w:rPr>
        <w:t xml:space="preserve">竣工验收程序</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关于竣工验收程序的约定：</w:t>
      </w:r>
      <w:r>
        <w:rPr>
          <w:rFonts w:ascii="SimSun" w:hAnsi="SimSun" w:eastAsia="SimSun" w:cs="SimSun"/>
          <w:color w:val="000000"/>
          <w:sz w:val="22"/>
          <w:u w:val="single"/>
        </w:rPr>
        <w:t xml:space="preserve">按通用条款执行</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发包人不按照本项约定组织竣工验收、颁发工程接收证书的违约金的计算方法：</w:t>
      </w:r>
      <w:r>
        <w:rPr>
          <w:rFonts w:ascii="SimSun" w:hAnsi="SimSun" w:eastAsia="SimSun" w:cs="SimSun"/>
          <w:color w:val="000000"/>
          <w:sz w:val="22"/>
          <w:u w:val="single"/>
        </w:rPr>
        <w:t xml:space="preserve">无</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13.2.5</w:t>
      </w:r>
      <w:r>
        <w:rPr>
          <w:rFonts w:ascii="SimSun" w:hAnsi="SimSun" w:eastAsia="SimSun" w:cs="SimSun"/>
          <w:color w:val="000000"/>
          <w:sz w:val="22"/>
        </w:rPr>
        <w:t xml:space="preserve">移交、接收全部与部分工程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承包人向发包人移交工程的期限：</w:t>
      </w:r>
      <w:r>
        <w:rPr>
          <w:rFonts w:ascii="SimSun" w:hAnsi="SimSun" w:eastAsia="SimSun" w:cs="SimSun"/>
          <w:color w:val="000000"/>
          <w:sz w:val="22"/>
          <w:u w:val="single"/>
        </w:rPr>
        <w:t xml:space="preserve">在颁发工程接收证书后7日内完成工程的移交</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发包人未按本合同约定接收全部或部分工程的，违约金的计算方法为：</w:t>
      </w:r>
      <w:r>
        <w:rPr>
          <w:rFonts w:ascii="SimSun" w:hAnsi="SimSun" w:eastAsia="SimSun" w:cs="SimSun"/>
          <w:color w:val="000000"/>
          <w:sz w:val="22"/>
          <w:u w:val="single"/>
        </w:rPr>
        <w:t xml:space="preserve">无</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承包人未按时移交工程的，违约金的计算方法为：</w:t>
      </w:r>
      <w:r>
        <w:rPr>
          <w:rFonts w:ascii="SimSun" w:hAnsi="SimSun" w:eastAsia="SimSun" w:cs="SimSun"/>
          <w:color w:val="000000"/>
          <w:sz w:val="22"/>
          <w:u w:val="single"/>
        </w:rPr>
        <w:t xml:space="preserve">每推迟一天，承包人赔偿给发包人合同价千分之二违约金</w:t>
      </w:r>
      <w:r>
        <w:rPr>
          <w:rFonts w:ascii="SimSun" w:hAnsi="SimSun" w:eastAsia="SimSun" w:cs="SimSun"/>
          <w:color w:val="000000"/>
          <w:sz w:val="22"/>
        </w:rPr>
        <w:t xml:space="preserve">。</w:t>
      </w:r>
      <w:r/>
    </w:p>
    <w:p>
      <w:pPr>
        <w:ind w:left="0" w:right="0" w:firstLine="42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w:t>
      </w:r>
      <w:r>
        <w:rPr>
          <w:rFonts w:ascii="SimSun" w:hAnsi="SimSun" w:eastAsia="SimSun" w:cs="SimSun"/>
          <w:color w:val="000000"/>
          <w:sz w:val="22"/>
        </w:rPr>
        <w:t xml:space="preserve">工程试车</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13.3.1 </w:t>
      </w:r>
      <w:r>
        <w:rPr>
          <w:rFonts w:ascii="SimSun" w:hAnsi="SimSun" w:eastAsia="SimSun" w:cs="SimSun"/>
          <w:color w:val="000000"/>
          <w:sz w:val="22"/>
        </w:rPr>
        <w:t xml:space="preserve">试车程序</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工程试车内容：</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w:t>
      </w:r>
      <w:r>
        <w:rPr>
          <w:rFonts w:ascii="SimSun" w:hAnsi="SimSun" w:eastAsia="SimSun" w:cs="SimSun"/>
          <w:color w:val="000000"/>
          <w:sz w:val="22"/>
        </w:rPr>
        <w:t xml:space="preserve">）单机无负荷试车费用由</w:t>
      </w:r>
      <w:r>
        <w:rPr>
          <w:rFonts w:ascii="SimSun" w:hAnsi="SimSun" w:eastAsia="SimSun" w:cs="SimSun"/>
          <w:color w:val="000000"/>
          <w:sz w:val="22"/>
          <w:u w:val="single"/>
        </w:rPr>
        <w:t xml:space="preserve">/</w:t>
      </w:r>
      <w:r>
        <w:rPr>
          <w:rFonts w:ascii="SimSun" w:hAnsi="SimSun" w:eastAsia="SimSun" w:cs="SimSun"/>
          <w:color w:val="000000"/>
          <w:sz w:val="22"/>
        </w:rPr>
        <w:t xml:space="preserve">承担；</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w:t>
      </w:r>
      <w:r>
        <w:rPr>
          <w:rFonts w:ascii="SimSun" w:hAnsi="SimSun" w:eastAsia="SimSun" w:cs="SimSun"/>
          <w:color w:val="000000"/>
          <w:sz w:val="22"/>
        </w:rPr>
        <w:t xml:space="preserve">）无负荷联动试车费用由</w:t>
      </w:r>
      <w:r>
        <w:rPr>
          <w:rFonts w:ascii="SimSun" w:hAnsi="SimSun" w:eastAsia="SimSun" w:cs="SimSun"/>
          <w:color w:val="000000"/>
          <w:sz w:val="22"/>
          <w:u w:val="single"/>
        </w:rPr>
        <w:t xml:space="preserve">/</w:t>
      </w:r>
      <w:r>
        <w:rPr>
          <w:rFonts w:ascii="SimSun" w:hAnsi="SimSun" w:eastAsia="SimSun" w:cs="SimSun"/>
          <w:color w:val="000000"/>
          <w:sz w:val="22"/>
        </w:rPr>
        <w:t xml:space="preserve">承担。</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13.3.3 </w:t>
      </w:r>
      <w:r>
        <w:rPr>
          <w:rFonts w:ascii="SimSun" w:hAnsi="SimSun" w:eastAsia="SimSun" w:cs="SimSun"/>
          <w:color w:val="000000"/>
          <w:sz w:val="22"/>
        </w:rPr>
        <w:t xml:space="preserve">投料试车</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关于投料试车相关事项的约定：</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 </w:t>
      </w:r>
      <w:r>
        <w:rPr>
          <w:rFonts w:ascii="SimSun" w:hAnsi="SimSun" w:eastAsia="SimSun" w:cs="SimSun"/>
          <w:color w:val="000000"/>
          <w:sz w:val="22"/>
        </w:rPr>
        <w:t xml:space="preserve">竣工退场</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13.6.1 </w:t>
      </w:r>
      <w:r>
        <w:rPr>
          <w:rFonts w:ascii="SimSun" w:hAnsi="SimSun" w:eastAsia="SimSun" w:cs="SimSun"/>
          <w:color w:val="000000"/>
          <w:sz w:val="22"/>
        </w:rPr>
        <w:t xml:space="preserve">竣工退场</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承包人完成竣工退场的期限：</w:t>
      </w:r>
      <w:r>
        <w:rPr>
          <w:rFonts w:ascii="SimSun" w:hAnsi="SimSun" w:eastAsia="SimSun" w:cs="SimSun"/>
          <w:color w:val="000000"/>
          <w:sz w:val="22"/>
          <w:u w:val="single"/>
        </w:rPr>
        <w:t xml:space="preserve">在移交结束后7日内完成竣工退场</w:t>
      </w:r>
      <w:r>
        <w:rPr>
          <w:rFonts w:ascii="SimSun" w:hAnsi="SimSun" w:eastAsia="SimSun" w:cs="SimSun"/>
          <w:color w:val="000000"/>
          <w:sz w:val="22"/>
        </w:rPr>
        <w:t xml:space="preserve">。</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 竣工结算</w:t>
      </w:r>
      <w:r/>
    </w:p>
    <w:p>
      <w:pPr>
        <w:ind w:left="0" w:right="0" w:firstLine="42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w:t>
      </w:r>
      <w:r>
        <w:rPr>
          <w:rFonts w:ascii="SimSun" w:hAnsi="SimSun" w:eastAsia="SimSun" w:cs="SimSun"/>
          <w:color w:val="000000"/>
          <w:sz w:val="22"/>
        </w:rPr>
        <w:t xml:space="preserve">竣工结算申请</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承包人提交竣工结算申请单的期限：</w:t>
      </w:r>
      <w:r>
        <w:rPr>
          <w:rFonts w:ascii="SimSun" w:hAnsi="SimSun" w:eastAsia="SimSun" w:cs="SimSun"/>
          <w:color w:val="000000"/>
          <w:sz w:val="22"/>
          <w:u w:val="single"/>
        </w:rPr>
        <w:t xml:space="preserve">在工程竣工验收合格后</w:t>
      </w:r>
      <w:r>
        <w:rPr>
          <w:rFonts w:ascii="SimSun" w:hAnsi="SimSun" w:eastAsia="SimSun" w:cs="SimSun"/>
          <w:color w:val="000000"/>
          <w:sz w:val="21"/>
          <w:u w:val="single"/>
        </w:rPr>
        <w:t xml:space="preserve">28天内向发包人和监理人提交竣工结算申请单  </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竣工结算申请单应包括的内容：</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w:t>
      </w:r>
      <w:r>
        <w:rPr>
          <w:rFonts w:ascii="SimSun" w:hAnsi="SimSun" w:eastAsia="SimSun" w:cs="SimSun"/>
          <w:color w:val="000000"/>
          <w:sz w:val="21"/>
          <w:u w:val="single"/>
        </w:rPr>
        <w:t xml:space="preserve">1）竣工结算合同价格；</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w:t>
      </w:r>
      <w:r>
        <w:rPr>
          <w:rFonts w:ascii="SimSun" w:hAnsi="SimSun" w:eastAsia="SimSun" w:cs="SimSun"/>
          <w:color w:val="000000"/>
          <w:sz w:val="21"/>
          <w:u w:val="single"/>
        </w:rPr>
        <w:t xml:space="preserve">2）发包人已支付承包人的款项；</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w:t>
      </w:r>
      <w:r>
        <w:rPr>
          <w:rFonts w:ascii="SimSun" w:hAnsi="SimSun" w:eastAsia="SimSun" w:cs="SimSun"/>
          <w:color w:val="000000"/>
          <w:sz w:val="21"/>
          <w:u w:val="single"/>
        </w:rPr>
        <w:t xml:space="preserve">3）应扣留的质量保证金；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w:t>
      </w:r>
      <w:r>
        <w:rPr>
          <w:rFonts w:ascii="SimSun" w:hAnsi="SimSun" w:eastAsia="SimSun" w:cs="SimSun"/>
          <w:color w:val="000000"/>
          <w:sz w:val="21"/>
          <w:u w:val="single"/>
        </w:rPr>
        <w:t xml:space="preserve">4）发包人应支付承包人的合同价款。 </w:t>
      </w:r>
      <w:r/>
    </w:p>
    <w:p>
      <w:pPr>
        <w:ind w:left="0" w:right="0" w:firstLine="42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w:t>
      </w:r>
      <w:r>
        <w:rPr>
          <w:rFonts w:ascii="SimSun" w:hAnsi="SimSun" w:eastAsia="SimSun" w:cs="SimSun"/>
          <w:color w:val="000000"/>
          <w:sz w:val="22"/>
        </w:rPr>
        <w:t xml:space="preserve">竣工结算审核</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发包人审批竣工付款申请单的期限：</w:t>
      </w:r>
      <w:r>
        <w:rPr>
          <w:rFonts w:ascii="SimSun" w:hAnsi="SimSun" w:eastAsia="SimSun" w:cs="SimSun"/>
          <w:color w:val="000000"/>
          <w:sz w:val="22"/>
          <w:u w:val="single"/>
        </w:rPr>
        <w:t xml:space="preserve">发包人在收到承包人提交竣工结算申请书后3个月内完成审批</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发包人完成竣工付款的期限：</w:t>
      </w:r>
      <w:r>
        <w:rPr>
          <w:rFonts w:ascii="SimSun" w:hAnsi="SimSun" w:eastAsia="SimSun" w:cs="SimSun"/>
          <w:color w:val="000000"/>
          <w:sz w:val="22"/>
          <w:u w:val="single"/>
        </w:rPr>
        <w:t xml:space="preserve">付款比例按照12.4.1条执行</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关于竣工付款证书异议部分复核的方式和程序：</w:t>
      </w:r>
      <w:r>
        <w:rPr>
          <w:rFonts w:ascii="SimSun" w:hAnsi="SimSun" w:eastAsia="SimSun" w:cs="SimSun"/>
          <w:color w:val="000000"/>
          <w:sz w:val="22"/>
          <w:u w:val="single"/>
        </w:rPr>
        <w:t xml:space="preserve">按照第</w:t>
      </w:r>
      <w:r>
        <w:rPr>
          <w:rFonts w:ascii="SimSun" w:hAnsi="SimSun" w:eastAsia="SimSun" w:cs="SimSun"/>
          <w:color w:val="000000"/>
          <w:sz w:val="21"/>
          <w:u w:val="single"/>
        </w:rPr>
        <w:t xml:space="preserve">20条</w:t>
      </w:r>
      <w:r>
        <w:rPr>
          <w:rFonts w:ascii="SimSun" w:hAnsi="SimSun" w:eastAsia="SimSun" w:cs="SimSun"/>
          <w:color w:val="000000"/>
          <w:sz w:val="22"/>
          <w:u w:val="single"/>
        </w:rPr>
        <w:t xml:space="preserve">〔争议解决〕约定处理</w:t>
      </w:r>
      <w:r>
        <w:rPr>
          <w:rFonts w:ascii="SimSun" w:hAnsi="SimSun" w:eastAsia="SimSun" w:cs="SimSun"/>
          <w:color w:val="000000"/>
          <w:sz w:val="22"/>
        </w:rPr>
        <w:t xml:space="preserve">。</w:t>
      </w:r>
      <w:r/>
    </w:p>
    <w:p>
      <w:pPr>
        <w:ind w:left="0" w:right="0" w:firstLine="42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 </w:t>
      </w:r>
      <w:r>
        <w:rPr>
          <w:rFonts w:ascii="SimSun" w:hAnsi="SimSun" w:eastAsia="SimSun" w:cs="SimSun"/>
          <w:color w:val="000000"/>
          <w:sz w:val="22"/>
        </w:rPr>
        <w:t xml:space="preserve">最终结清</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14.4.1 </w:t>
      </w:r>
      <w:r>
        <w:rPr>
          <w:rFonts w:ascii="SimSun" w:hAnsi="SimSun" w:eastAsia="SimSun" w:cs="SimSun"/>
          <w:color w:val="000000"/>
          <w:sz w:val="22"/>
        </w:rPr>
        <w:t xml:space="preserve">最终结清申请单</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承包人提交最终结清申请单的份数：</w:t>
      </w:r>
      <w:r>
        <w:rPr>
          <w:rFonts w:ascii="SimSun" w:hAnsi="SimSun" w:eastAsia="SimSun" w:cs="SimSun"/>
          <w:color w:val="000000"/>
          <w:sz w:val="22"/>
          <w:u w:val="single"/>
        </w:rPr>
        <w:t xml:space="preserve">叁份</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承包人提交最终结算申请单的期限：</w:t>
      </w:r>
      <w:r>
        <w:rPr>
          <w:rFonts w:ascii="SimSun" w:hAnsi="SimSun" w:eastAsia="SimSun" w:cs="SimSun"/>
          <w:color w:val="000000"/>
          <w:sz w:val="22"/>
          <w:u w:val="single"/>
        </w:rPr>
        <w:t xml:space="preserve">按照12.4.1条执行</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14.4.2 </w:t>
      </w:r>
      <w:r>
        <w:rPr>
          <w:rFonts w:ascii="SimSun" w:hAnsi="SimSun" w:eastAsia="SimSun" w:cs="SimSun"/>
          <w:color w:val="000000"/>
          <w:sz w:val="22"/>
        </w:rPr>
        <w:t xml:space="preserve">最终结清证书和支付</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w:t>
      </w:r>
      <w:r>
        <w:rPr>
          <w:rFonts w:ascii="SimSun" w:hAnsi="SimSun" w:eastAsia="SimSun" w:cs="SimSun"/>
          <w:color w:val="000000"/>
          <w:sz w:val="22"/>
        </w:rPr>
        <w:t xml:space="preserve">）发包人完成最终结清申请单的审批并颁发最终结清证书的期限：</w:t>
      </w:r>
      <w:r>
        <w:rPr>
          <w:rFonts w:ascii="SimSun" w:hAnsi="SimSun" w:eastAsia="SimSun" w:cs="SimSun"/>
          <w:color w:val="000000"/>
          <w:sz w:val="22"/>
          <w:u w:val="single"/>
        </w:rPr>
        <w:t xml:space="preserve">在收到承包人提交的最终结清申请单后</w:t>
      </w:r>
      <w:r>
        <w:rPr>
          <w:rFonts w:ascii="SimSun" w:hAnsi="SimSun" w:eastAsia="SimSun" w:cs="SimSun"/>
          <w:color w:val="000000"/>
          <w:sz w:val="21"/>
          <w:u w:val="single"/>
        </w:rPr>
        <w:t xml:space="preserve">14天内  </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w:t>
      </w:r>
      <w:r>
        <w:rPr>
          <w:rFonts w:ascii="SimSun" w:hAnsi="SimSun" w:eastAsia="SimSun" w:cs="SimSun"/>
          <w:color w:val="000000"/>
          <w:sz w:val="22"/>
        </w:rPr>
        <w:t xml:space="preserve">）发包人完成支付的期限：</w:t>
      </w:r>
      <w:r>
        <w:rPr>
          <w:rFonts w:ascii="SimSun" w:hAnsi="SimSun" w:eastAsia="SimSun" w:cs="SimSun"/>
          <w:color w:val="000000"/>
          <w:sz w:val="22"/>
          <w:u w:val="single"/>
        </w:rPr>
        <w:t xml:space="preserve">在颁发最终结清证书后30日内完成支付</w:t>
      </w:r>
      <w:r>
        <w:rPr>
          <w:rFonts w:ascii="SimSun" w:hAnsi="SimSun" w:eastAsia="SimSun" w:cs="SimSun"/>
          <w:color w:val="000000"/>
          <w:sz w:val="22"/>
        </w:rPr>
        <w:t xml:space="preserve">。</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15. 缺陷责任期与保修</w:t>
      </w:r>
      <w:r/>
    </w:p>
    <w:p>
      <w:pPr>
        <w:ind w:left="0" w:right="0" w:firstLine="42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w:t>
      </w:r>
      <w:r>
        <w:rPr>
          <w:rFonts w:ascii="SimSun" w:hAnsi="SimSun" w:eastAsia="SimSun" w:cs="SimSun"/>
          <w:color w:val="000000"/>
          <w:sz w:val="22"/>
        </w:rPr>
        <w:t xml:space="preserve">缺陷责任期</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缺陷责任期的具体期限：</w:t>
      </w:r>
      <w:r>
        <w:rPr>
          <w:rFonts w:ascii="SimSun" w:hAnsi="SimSun" w:eastAsia="SimSun" w:cs="SimSun"/>
          <w:color w:val="000000"/>
          <w:sz w:val="22"/>
          <w:u w:val="single"/>
        </w:rPr>
        <w:t xml:space="preserve">自实际竣工日期起24个月</w:t>
      </w:r>
      <w:r>
        <w:rPr>
          <w:rFonts w:ascii="SimSun" w:hAnsi="SimSun" w:eastAsia="SimSun" w:cs="SimSun"/>
          <w:color w:val="000000"/>
          <w:sz w:val="22"/>
        </w:rPr>
        <w:t xml:space="preserve">。</w:t>
      </w:r>
      <w:r/>
    </w:p>
    <w:p>
      <w:pPr>
        <w:ind w:left="0" w:right="0" w:firstLine="42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w:t>
      </w:r>
      <w:r>
        <w:rPr>
          <w:rFonts w:ascii="SimSun" w:hAnsi="SimSun" w:eastAsia="SimSun" w:cs="SimSun"/>
          <w:color w:val="000000"/>
          <w:sz w:val="22"/>
        </w:rPr>
        <w:t xml:space="preserve">质量保证金</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关于是否扣留质量保证金的约定：</w:t>
      </w:r>
      <w:r>
        <w:rPr>
          <w:rFonts w:ascii="SimSun" w:hAnsi="SimSun" w:eastAsia="SimSun" w:cs="SimSun"/>
          <w:color w:val="000000"/>
          <w:sz w:val="22"/>
          <w:u w:val="single"/>
        </w:rPr>
        <w:t xml:space="preserve">扣留质量保证金</w:t>
      </w:r>
      <w:r>
        <w:rPr>
          <w:rFonts w:ascii="SimSun" w:hAnsi="SimSun" w:eastAsia="SimSun" w:cs="SimSun"/>
          <w:color w:val="000000"/>
          <w:sz w:val="22"/>
        </w:rPr>
        <w:t xml:space="preserve">。在工程项目竣工前，承包人按专用合同条款第</w:t>
      </w:r>
      <w:r>
        <w:rPr>
          <w:rFonts w:ascii="SimSun" w:hAnsi="SimSun" w:eastAsia="SimSun" w:cs="SimSun"/>
          <w:color w:val="000000"/>
          <w:sz w:val="21"/>
        </w:rPr>
        <w:t xml:space="preserve">3.7</w:t>
      </w:r>
      <w:r>
        <w:rPr>
          <w:rFonts w:ascii="SimSun" w:hAnsi="SimSun" w:eastAsia="SimSun" w:cs="SimSun"/>
          <w:color w:val="000000"/>
          <w:sz w:val="22"/>
        </w:rPr>
        <w:t xml:space="preserve">条提供履约担保的，发包人不得同时预留工程质量保证金。</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15.3.1 </w:t>
      </w:r>
      <w:r>
        <w:rPr>
          <w:rFonts w:ascii="SimSun" w:hAnsi="SimSun" w:eastAsia="SimSun" w:cs="SimSun"/>
          <w:color w:val="000000"/>
          <w:sz w:val="22"/>
        </w:rPr>
        <w:t xml:space="preserve">承包人提供质量保证金的方式</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质量保证金采用以下第</w:t>
      </w:r>
      <w:r>
        <w:rPr>
          <w:rFonts w:ascii="SimSun" w:hAnsi="SimSun" w:eastAsia="SimSun" w:cs="SimSun"/>
          <w:color w:val="000000"/>
          <w:sz w:val="22"/>
          <w:u w:val="single"/>
        </w:rPr>
        <w:t xml:space="preserve">（2）</w:t>
      </w:r>
      <w:r>
        <w:rPr>
          <w:rFonts w:ascii="SimSun" w:hAnsi="SimSun" w:eastAsia="SimSun" w:cs="SimSun"/>
          <w:color w:val="000000"/>
          <w:sz w:val="22"/>
        </w:rPr>
        <w:t xml:space="preserve">种方式：</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w:t>
      </w:r>
      <w:r>
        <w:rPr>
          <w:rFonts w:ascii="SimSun" w:hAnsi="SimSun" w:eastAsia="SimSun" w:cs="SimSun"/>
          <w:color w:val="000000"/>
          <w:sz w:val="22"/>
        </w:rPr>
        <w:t xml:space="preserve">）质量保证金保函，保证金额为：</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w:t>
      </w:r>
      <w:r>
        <w:rPr>
          <w:rFonts w:ascii="SimSun" w:hAnsi="SimSun" w:eastAsia="SimSun" w:cs="SimSun"/>
          <w:color w:val="000000"/>
          <w:sz w:val="22"/>
        </w:rPr>
        <w:t xml:space="preserve">）</w:t>
      </w:r>
      <w:r>
        <w:rPr>
          <w:rFonts w:ascii="SimSun" w:hAnsi="SimSun" w:eastAsia="SimSun" w:cs="SimSun"/>
          <w:color w:val="000000"/>
          <w:sz w:val="22"/>
          <w:u w:val="single"/>
        </w:rPr>
        <w:t xml:space="preserve">3 </w:t>
      </w:r>
      <w:r>
        <w:rPr>
          <w:rFonts w:ascii="SimSun" w:hAnsi="SimSun" w:eastAsia="SimSun" w:cs="SimSun"/>
          <w:color w:val="000000"/>
          <w:sz w:val="21"/>
        </w:rPr>
        <w:t xml:space="preserve">%</w:t>
      </w:r>
      <w:r>
        <w:rPr>
          <w:rFonts w:ascii="SimSun" w:hAnsi="SimSun" w:eastAsia="SimSun" w:cs="SimSun"/>
          <w:color w:val="000000"/>
          <w:sz w:val="22"/>
        </w:rPr>
        <w:t xml:space="preserve">的工程款；</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w:t>
      </w:r>
      <w:r>
        <w:rPr>
          <w:rFonts w:ascii="SimSun" w:hAnsi="SimSun" w:eastAsia="SimSun" w:cs="SimSun"/>
          <w:color w:val="000000"/>
          <w:sz w:val="22"/>
        </w:rPr>
        <w:t xml:space="preserve">）其他方式</w:t>
      </w:r>
      <w:r>
        <w:rPr>
          <w:rFonts w:ascii="SimSun" w:hAnsi="SimSun" w:eastAsia="SimSun" w:cs="SimSun"/>
          <w:color w:val="000000"/>
          <w:sz w:val="21"/>
        </w:rPr>
        <w:t xml:space="preserve">:</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15.3.2 </w:t>
      </w:r>
      <w:r>
        <w:rPr>
          <w:rFonts w:ascii="SimSun" w:hAnsi="SimSun" w:eastAsia="SimSun" w:cs="SimSun"/>
          <w:color w:val="000000"/>
          <w:sz w:val="22"/>
        </w:rPr>
        <w:t xml:space="preserve">质量保证金的扣留</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质量保证金的扣留采取以下第</w:t>
      </w:r>
      <w:r>
        <w:rPr>
          <w:rFonts w:ascii="SimSun" w:hAnsi="SimSun" w:eastAsia="SimSun" w:cs="SimSun"/>
          <w:color w:val="000000"/>
          <w:sz w:val="22"/>
          <w:u w:val="single"/>
        </w:rPr>
        <w:t xml:space="preserve">（2）</w:t>
      </w:r>
      <w:r>
        <w:rPr>
          <w:rFonts w:ascii="SimSun" w:hAnsi="SimSun" w:eastAsia="SimSun" w:cs="SimSun"/>
          <w:color w:val="000000"/>
          <w:sz w:val="22"/>
        </w:rPr>
        <w:t xml:space="preserve">种方式：</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w:t>
      </w:r>
      <w:r>
        <w:rPr>
          <w:rFonts w:ascii="SimSun" w:hAnsi="SimSun" w:eastAsia="SimSun" w:cs="SimSun"/>
          <w:color w:val="000000"/>
          <w:sz w:val="22"/>
        </w:rPr>
        <w:t xml:space="preserve">）在支付工程进度款时逐次扣留，在此情形下，质量保证金的计算基数不包括预付款的支付、扣回以及价格调整的金额；</w:t>
      </w:r>
      <w:r/>
    </w:p>
    <w:p>
      <w:pPr>
        <w:ind w:left="0" w:right="0" w:firstLine="42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w:t>
      </w:r>
      <w:r>
        <w:rPr>
          <w:rFonts w:ascii="SimSun" w:hAnsi="SimSun" w:eastAsia="SimSun" w:cs="SimSun"/>
          <w:color w:val="000000"/>
          <w:sz w:val="22"/>
        </w:rPr>
        <w:t xml:space="preserve">）工程竣工结算时一次性扣留质量保证金；</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w:t>
      </w:r>
      <w:r>
        <w:rPr>
          <w:rFonts w:ascii="SimSun" w:hAnsi="SimSun" w:eastAsia="SimSun" w:cs="SimSun"/>
          <w:color w:val="000000"/>
          <w:sz w:val="22"/>
        </w:rPr>
        <w:t xml:space="preserve">）其他扣留方式</w:t>
      </w:r>
      <w:r>
        <w:rPr>
          <w:rFonts w:ascii="SimSun" w:hAnsi="SimSun" w:eastAsia="SimSun" w:cs="SimSun"/>
          <w:color w:val="000000"/>
          <w:sz w:val="21"/>
        </w:rPr>
        <w:t xml:space="preserve">:</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关于质量保证金的补充约定：</w:t>
      </w:r>
      <w:r>
        <w:rPr>
          <w:rFonts w:ascii="SimSun" w:hAnsi="SimSun" w:eastAsia="SimSun" w:cs="SimSun"/>
          <w:color w:val="000000"/>
          <w:sz w:val="22"/>
          <w:u w:val="single"/>
        </w:rPr>
        <w:t xml:space="preserve">待质保期满后（无质量问题）30日内退还</w:t>
      </w:r>
      <w:r>
        <w:rPr>
          <w:rFonts w:ascii="SimSun" w:hAnsi="SimSun" w:eastAsia="SimSun" w:cs="SimSun"/>
          <w:color w:val="000000"/>
          <w:sz w:val="22"/>
        </w:rPr>
        <w:t xml:space="preserve">。</w:t>
      </w:r>
      <w:r/>
    </w:p>
    <w:p>
      <w:pPr>
        <w:ind w:left="0" w:right="0" w:firstLine="42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w:t>
      </w:r>
      <w:r>
        <w:rPr>
          <w:rFonts w:ascii="SimSun" w:hAnsi="SimSun" w:eastAsia="SimSun" w:cs="SimSun"/>
          <w:color w:val="000000"/>
          <w:sz w:val="22"/>
        </w:rPr>
        <w:t xml:space="preserve">保修</w:t>
      </w:r>
      <w:r/>
    </w:p>
    <w:p>
      <w:pPr>
        <w:ind w:left="0" w:right="0" w:firstLine="409"/>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15.4.1 </w:t>
      </w:r>
      <w:r>
        <w:rPr>
          <w:rFonts w:ascii="SimSun" w:hAnsi="SimSun" w:eastAsia="SimSun" w:cs="SimSun"/>
          <w:color w:val="000000"/>
          <w:sz w:val="22"/>
        </w:rPr>
        <w:t xml:space="preserve">保修责任</w:t>
      </w:r>
      <w:r/>
    </w:p>
    <w:p>
      <w:pPr>
        <w:ind w:left="0" w:right="0" w:firstLine="409"/>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工程保修期为：</w:t>
      </w:r>
      <w:r>
        <w:rPr>
          <w:rFonts w:ascii="SimSun" w:hAnsi="SimSun" w:eastAsia="SimSun" w:cs="SimSun"/>
          <w:color w:val="000000"/>
          <w:sz w:val="22"/>
          <w:u w:val="single"/>
        </w:rPr>
        <w:t xml:space="preserve">按国家有关规定</w:t>
      </w:r>
      <w:r>
        <w:rPr>
          <w:rFonts w:ascii="SimSun" w:hAnsi="SimSun" w:eastAsia="SimSun" w:cs="SimSun"/>
          <w:color w:val="000000"/>
          <w:sz w:val="22"/>
        </w:rPr>
        <w:t xml:space="preserve">。</w:t>
      </w:r>
      <w:r/>
    </w:p>
    <w:p>
      <w:pPr>
        <w:ind w:left="0" w:right="0" w:firstLine="409"/>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15.4.3 </w:t>
      </w:r>
      <w:r>
        <w:rPr>
          <w:rFonts w:ascii="SimSun" w:hAnsi="SimSun" w:eastAsia="SimSun" w:cs="SimSun"/>
          <w:color w:val="000000"/>
          <w:sz w:val="22"/>
        </w:rPr>
        <w:t xml:space="preserve">修复通知</w:t>
      </w:r>
      <w:r/>
    </w:p>
    <w:p>
      <w:pPr>
        <w:ind w:left="0" w:right="0" w:firstLine="409"/>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承包人收到保修通知并到达工程现场的合理时间：</w:t>
      </w:r>
      <w:r>
        <w:rPr>
          <w:rFonts w:ascii="SimSun" w:hAnsi="SimSun" w:eastAsia="SimSun" w:cs="SimSun"/>
          <w:color w:val="000000"/>
          <w:sz w:val="22"/>
          <w:u w:val="single"/>
        </w:rPr>
        <w:t xml:space="preserve">收到保修通知或口头通知后48小时内</w:t>
      </w:r>
      <w:r>
        <w:rPr>
          <w:rFonts w:ascii="SimSun" w:hAnsi="SimSun" w:eastAsia="SimSun" w:cs="SimSun"/>
          <w:color w:val="000000"/>
          <w:sz w:val="22"/>
        </w:rPr>
        <w:t xml:space="preserve">。</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16. 违约</w:t>
      </w:r>
      <w:r/>
    </w:p>
    <w:p>
      <w:pPr>
        <w:ind w:left="0" w:right="0" w:firstLine="42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w:t>
      </w:r>
      <w:r>
        <w:rPr>
          <w:rFonts w:ascii="SimSun" w:hAnsi="SimSun" w:eastAsia="SimSun" w:cs="SimSun"/>
          <w:color w:val="000000"/>
          <w:sz w:val="22"/>
        </w:rPr>
        <w:t xml:space="preserve">发包人违约</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16.1.1</w:t>
      </w:r>
      <w:r>
        <w:rPr>
          <w:rFonts w:ascii="SimSun" w:hAnsi="SimSun" w:eastAsia="SimSun" w:cs="SimSun"/>
          <w:color w:val="000000"/>
          <w:sz w:val="22"/>
        </w:rPr>
        <w:t xml:space="preserve">发包人违约的情形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发包人违约的其他情形：</w:t>
      </w:r>
      <w:r>
        <w:rPr>
          <w:rFonts w:ascii="SimSun" w:hAnsi="SimSun" w:eastAsia="SimSun" w:cs="SimSun"/>
          <w:color w:val="000000"/>
          <w:sz w:val="22"/>
          <w:u w:val="single"/>
        </w:rPr>
        <w:t xml:space="preserve">无</w:t>
      </w:r>
      <w:r>
        <w:rPr>
          <w:rFonts w:ascii="SimSun" w:hAnsi="SimSun" w:eastAsia="SimSun" w:cs="SimSun"/>
          <w:color w:val="000000"/>
          <w:sz w:val="22"/>
        </w:rPr>
        <w:t xml:space="preserve">。</w:t>
      </w:r>
      <w:r/>
    </w:p>
    <w:p>
      <w:pPr>
        <w:ind w:left="1050" w:right="0" w:hanging="105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16.1.2 </w:t>
      </w:r>
      <w:r>
        <w:rPr>
          <w:rFonts w:ascii="SimSun" w:hAnsi="SimSun" w:eastAsia="SimSun" w:cs="SimSun"/>
          <w:color w:val="000000"/>
          <w:sz w:val="22"/>
        </w:rPr>
        <w:t xml:space="preserve">发包人违约的责任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发包人违约责任的承担方式和计算方法：</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w:t>
      </w:r>
      <w:r>
        <w:rPr>
          <w:rFonts w:ascii="SimSun" w:hAnsi="SimSun" w:eastAsia="SimSun" w:cs="SimSun"/>
          <w:color w:val="000000"/>
          <w:sz w:val="22"/>
        </w:rPr>
        <w:t xml:space="preserve">）因发包人原因未能在计划开工日期前</w:t>
      </w:r>
      <w:r>
        <w:rPr>
          <w:rFonts w:ascii="SimSun" w:hAnsi="SimSun" w:eastAsia="SimSun" w:cs="SimSun"/>
          <w:color w:val="000000"/>
          <w:sz w:val="21"/>
        </w:rPr>
        <w:t xml:space="preserve">7</w:t>
      </w:r>
      <w:r>
        <w:rPr>
          <w:rFonts w:ascii="SimSun" w:hAnsi="SimSun" w:eastAsia="SimSun" w:cs="SimSun"/>
          <w:color w:val="000000"/>
          <w:sz w:val="22"/>
        </w:rPr>
        <w:t xml:space="preserve">天内下达开工通知的违约责任：</w:t>
      </w:r>
      <w:r>
        <w:rPr>
          <w:rFonts w:ascii="SimSun" w:hAnsi="SimSun" w:eastAsia="SimSun" w:cs="SimSun"/>
          <w:color w:val="000000"/>
          <w:sz w:val="22"/>
          <w:u w:val="single"/>
        </w:rPr>
        <w:t xml:space="preserve">发包人顺延工期</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w:t>
      </w:r>
      <w:r>
        <w:rPr>
          <w:rFonts w:ascii="SimSun" w:hAnsi="SimSun" w:eastAsia="SimSun" w:cs="SimSun"/>
          <w:color w:val="000000"/>
          <w:sz w:val="22"/>
        </w:rPr>
        <w:t xml:space="preserve">）因发包人原因未能按合同约定支付合同价款的违约责任：</w:t>
      </w:r>
      <w:r>
        <w:rPr>
          <w:rFonts w:ascii="SimSun" w:hAnsi="SimSun" w:eastAsia="SimSun" w:cs="SimSun"/>
          <w:color w:val="000000"/>
          <w:sz w:val="22"/>
          <w:u w:val="single"/>
        </w:rPr>
        <w:t xml:space="preserve">发包人顺延工期</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w:t>
      </w:r>
      <w:r>
        <w:rPr>
          <w:rFonts w:ascii="SimSun" w:hAnsi="SimSun" w:eastAsia="SimSun" w:cs="SimSun"/>
          <w:color w:val="000000"/>
          <w:sz w:val="22"/>
        </w:rPr>
        <w:t xml:space="preserve">）发包人违反第</w:t>
      </w:r>
      <w:r>
        <w:rPr>
          <w:rFonts w:ascii="SimSun" w:hAnsi="SimSun" w:eastAsia="SimSun" w:cs="SimSun"/>
          <w:color w:val="000000"/>
          <w:sz w:val="21"/>
        </w:rPr>
        <w:t xml:space="preserve">10.1</w:t>
      </w:r>
      <w:r>
        <w:rPr>
          <w:rFonts w:ascii="SimSun" w:hAnsi="SimSun" w:eastAsia="SimSun" w:cs="SimSun"/>
          <w:color w:val="000000"/>
          <w:sz w:val="22"/>
        </w:rPr>
        <w:t xml:space="preserve">款〔变更的范围〕第（</w:t>
      </w:r>
      <w:r>
        <w:rPr>
          <w:rFonts w:ascii="SimSun" w:hAnsi="SimSun" w:eastAsia="SimSun" w:cs="SimSun"/>
          <w:color w:val="000000"/>
          <w:sz w:val="21"/>
        </w:rPr>
        <w:t xml:space="preserve">2</w:t>
      </w:r>
      <w:r>
        <w:rPr>
          <w:rFonts w:ascii="SimSun" w:hAnsi="SimSun" w:eastAsia="SimSun" w:cs="SimSun"/>
          <w:color w:val="000000"/>
          <w:sz w:val="22"/>
        </w:rPr>
        <w:t xml:space="preserve">）项约定，自行实施被取消的工作或转由他人实施的违约责任：</w:t>
      </w:r>
      <w:r>
        <w:rPr>
          <w:rFonts w:ascii="SimSun" w:hAnsi="SimSun" w:eastAsia="SimSun" w:cs="SimSun"/>
          <w:color w:val="000000"/>
          <w:sz w:val="22"/>
          <w:u w:val="single"/>
        </w:rPr>
        <w:t xml:space="preserve">发包人顺延工期</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4</w:t>
      </w:r>
      <w:r>
        <w:rPr>
          <w:rFonts w:ascii="SimSun" w:hAnsi="SimSun" w:eastAsia="SimSun" w:cs="SimSun"/>
          <w:color w:val="000000"/>
          <w:sz w:val="22"/>
        </w:rPr>
        <w:t xml:space="preserve">）发包人提供的材料、工程设备的规格、数量或质量不符合合同约定，或因发包人原因导致交货日期延误或交货地点变更等情况的违约责任：</w:t>
      </w:r>
      <w:r>
        <w:rPr>
          <w:rFonts w:ascii="SimSun" w:hAnsi="SimSun" w:eastAsia="SimSun" w:cs="SimSun"/>
          <w:color w:val="000000"/>
          <w:sz w:val="22"/>
          <w:u w:val="single"/>
        </w:rPr>
        <w:t xml:space="preserve">发包人顺延工期</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5</w:t>
      </w:r>
      <w:r>
        <w:rPr>
          <w:rFonts w:ascii="SimSun" w:hAnsi="SimSun" w:eastAsia="SimSun" w:cs="SimSun"/>
          <w:color w:val="000000"/>
          <w:sz w:val="22"/>
        </w:rPr>
        <w:t xml:space="preserve">）因发包人违反合同约定造成暂停施工的违约责任：</w:t>
      </w:r>
      <w:r>
        <w:rPr>
          <w:rFonts w:ascii="SimSun" w:hAnsi="SimSun" w:eastAsia="SimSun" w:cs="SimSun"/>
          <w:color w:val="000000"/>
          <w:sz w:val="22"/>
          <w:u w:val="single"/>
        </w:rPr>
        <w:t xml:space="preserve">发包人顺延工期</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6</w:t>
      </w:r>
      <w:r>
        <w:rPr>
          <w:rFonts w:ascii="SimSun" w:hAnsi="SimSun" w:eastAsia="SimSun" w:cs="SimSun"/>
          <w:color w:val="000000"/>
          <w:sz w:val="22"/>
        </w:rPr>
        <w:t xml:space="preserve">）发包人无正当理由没有在约定期限内发出复工指示，导致承包人无法复工的违约责任：</w:t>
      </w:r>
      <w:r>
        <w:rPr>
          <w:rFonts w:ascii="SimSun" w:hAnsi="SimSun" w:eastAsia="SimSun" w:cs="SimSun"/>
          <w:color w:val="000000"/>
          <w:sz w:val="22"/>
          <w:u w:val="single"/>
        </w:rPr>
        <w:t xml:space="preserve">发包人顺延工期</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7</w:t>
      </w:r>
      <w:r>
        <w:rPr>
          <w:rFonts w:ascii="SimSun" w:hAnsi="SimSun" w:eastAsia="SimSun" w:cs="SimSun"/>
          <w:color w:val="000000"/>
          <w:sz w:val="22"/>
        </w:rPr>
        <w:t xml:space="preserve">）其他：</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16.1.3 </w:t>
      </w:r>
      <w:r>
        <w:rPr>
          <w:rFonts w:ascii="SimSun" w:hAnsi="SimSun" w:eastAsia="SimSun" w:cs="SimSun"/>
          <w:color w:val="000000"/>
          <w:sz w:val="22"/>
        </w:rPr>
        <w:t xml:space="preserve">因发包人违约解除合同</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承包人按</w:t>
      </w:r>
      <w:r>
        <w:rPr>
          <w:rFonts w:ascii="SimSun" w:hAnsi="SimSun" w:eastAsia="SimSun" w:cs="SimSun"/>
          <w:color w:val="000000"/>
          <w:sz w:val="21"/>
        </w:rPr>
        <w:t xml:space="preserve">16.1.1</w:t>
      </w:r>
      <w:r>
        <w:rPr>
          <w:rFonts w:ascii="SimSun" w:hAnsi="SimSun" w:eastAsia="SimSun" w:cs="SimSun"/>
          <w:color w:val="000000"/>
          <w:sz w:val="22"/>
        </w:rPr>
        <w:t xml:space="preserve">项〔发包人违约的情形〕约定暂停施工满</w:t>
      </w:r>
      <w:r>
        <w:rPr>
          <w:rFonts w:ascii="SimSun" w:hAnsi="SimSun" w:eastAsia="SimSun" w:cs="SimSun"/>
          <w:color w:val="000000"/>
          <w:sz w:val="22"/>
          <w:u w:val="single"/>
        </w:rPr>
        <w:t xml:space="preserve">90</w:t>
      </w:r>
      <w:r>
        <w:rPr>
          <w:rFonts w:ascii="SimSun" w:hAnsi="SimSun" w:eastAsia="SimSun" w:cs="SimSun"/>
          <w:color w:val="000000"/>
          <w:sz w:val="22"/>
        </w:rPr>
        <w:t xml:space="preserve">天后发包人仍不纠正其违约行为并致使合同目的不能实现的，承包人有权解除合同。</w:t>
      </w:r>
      <w:r/>
    </w:p>
    <w:p>
      <w:pPr>
        <w:ind w:left="0" w:right="0" w:firstLine="42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w:t>
      </w:r>
      <w:r>
        <w:rPr>
          <w:rFonts w:ascii="SimSun" w:hAnsi="SimSun" w:eastAsia="SimSun" w:cs="SimSun"/>
          <w:color w:val="000000"/>
          <w:sz w:val="22"/>
        </w:rPr>
        <w:t xml:space="preserve">承包人违约</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16.2.1 </w:t>
      </w:r>
      <w:r>
        <w:rPr>
          <w:rFonts w:ascii="SimSun" w:hAnsi="SimSun" w:eastAsia="SimSun" w:cs="SimSun"/>
          <w:color w:val="000000"/>
          <w:sz w:val="22"/>
        </w:rPr>
        <w:t xml:space="preserve">承包人违约的情形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承包人违约的其他情形：</w:t>
      </w:r>
      <w:r>
        <w:rPr>
          <w:rFonts w:ascii="SimSun" w:hAnsi="SimSun" w:eastAsia="SimSun" w:cs="SimSun"/>
          <w:color w:val="000000"/>
          <w:sz w:val="22"/>
          <w:u w:val="single"/>
        </w:rPr>
        <w:t xml:space="preserve">承包人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16.2.1.1承包人未按合同约定时间完成工程项目的，每超过一日需向发包人支付合同总价款千分之二的违约金；超过30日的，发包人有权单方解除合同，承包人还需向发包人支付合同总价款30%的违约金；给发包人造成损失的，还需承担赔偿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16.2.1.2承包人完成的工程经验收不合格的，工期不予顺延；整改后仍不符合验收条件的，发包方有权解除合同，并要求承包人支付合同总价款30%的违约金；给发包人造成损失的，还需承担赔偿责任。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16.2.2</w:t>
      </w:r>
      <w:r>
        <w:rPr>
          <w:rFonts w:ascii="SimSun" w:hAnsi="SimSun" w:eastAsia="SimSun" w:cs="SimSun"/>
          <w:color w:val="000000"/>
          <w:sz w:val="22"/>
        </w:rPr>
        <w:t xml:space="preserve">承包人违约的责任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承包人违约责任的承担方式和计算方法：</w:t>
      </w:r>
      <w:r>
        <w:rPr>
          <w:rFonts w:ascii="SimSun" w:hAnsi="SimSun" w:eastAsia="SimSun" w:cs="SimSun"/>
          <w:color w:val="000000"/>
          <w:sz w:val="22"/>
          <w:u w:val="single"/>
        </w:rPr>
        <w:t xml:space="preserve">承包人承担全部费用，费用工期不顺延。工期延误每延误一天，承包人赔偿给发包人合同总价的千分之二违约金</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16.2.3 </w:t>
      </w:r>
      <w:r>
        <w:rPr>
          <w:rFonts w:ascii="SimSun" w:hAnsi="SimSun" w:eastAsia="SimSun" w:cs="SimSun"/>
          <w:color w:val="000000"/>
          <w:sz w:val="22"/>
        </w:rPr>
        <w:t xml:space="preserve">因承包人违约解除合同</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关于承包人违约解除合同的特别约定：</w:t>
      </w:r>
      <w:r>
        <w:rPr>
          <w:rFonts w:ascii="SimSun" w:hAnsi="SimSun" w:eastAsia="SimSun" w:cs="SimSun"/>
          <w:color w:val="000000"/>
          <w:sz w:val="22"/>
          <w:u w:val="single"/>
        </w:rPr>
        <w:t xml:space="preserve">发包人没收全部履约保证金并暂停对承包人的付款</w:t>
      </w:r>
      <w:r>
        <w:rPr>
          <w:rFonts w:ascii="SimSun" w:hAnsi="SimSun" w:eastAsia="SimSun" w:cs="SimSun"/>
          <w:color w:val="000000"/>
          <w:sz w:val="22"/>
        </w:rPr>
        <w:t xml:space="preserve">。</w:t>
      </w:r>
      <w:r/>
    </w:p>
    <w:p>
      <w:pPr>
        <w:ind w:left="0" w:right="0" w:firstLine="42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2"/>
          <w:u w:val="single"/>
        </w:rPr>
        <w:t xml:space="preserve">施工现场的材料、设备由发包人承担费用，其他费用由承包人承担</w:t>
      </w:r>
      <w:r>
        <w:rPr>
          <w:rFonts w:ascii="SimSun" w:hAnsi="SimSun" w:eastAsia="SimSun" w:cs="SimSun"/>
          <w:color w:val="000000"/>
          <w:sz w:val="22"/>
        </w:rPr>
        <w:t xml:space="preserve">。</w:t>
      </w:r>
      <w:r/>
    </w:p>
    <w:p>
      <w:pPr>
        <w:ind w:left="0" w:right="0" w:firstLine="42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签订合同后被发现存在出借（挂靠）资质的行为，愿意无条件接受被取消中标（承包）资格、投标保证金不予退还、履约保证金不予退还、合同解除及清除出场，一切损失自行承担。</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17. 不可抗力</w:t>
      </w:r>
      <w:r/>
    </w:p>
    <w:p>
      <w:pPr>
        <w:ind w:left="0" w:right="0" w:firstLine="42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w:t>
      </w:r>
      <w:r>
        <w:rPr>
          <w:rFonts w:ascii="SimSun" w:hAnsi="SimSun" w:eastAsia="SimSun" w:cs="SimSun"/>
          <w:color w:val="000000"/>
          <w:sz w:val="22"/>
        </w:rPr>
        <w:t xml:space="preserve">不可抗力的确认</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除通用合同条款约定的不可抗力事件之外，视为不可抗力的其他情形：</w:t>
      </w:r>
      <w:r>
        <w:rPr>
          <w:rFonts w:ascii="SimSun" w:hAnsi="SimSun" w:eastAsia="SimSun" w:cs="SimSun"/>
          <w:color w:val="000000"/>
          <w:sz w:val="22"/>
          <w:u w:val="single"/>
        </w:rPr>
        <w:t xml:space="preserve">无</w:t>
      </w:r>
      <w:r>
        <w:rPr>
          <w:rFonts w:ascii="SimSun" w:hAnsi="SimSun" w:eastAsia="SimSun" w:cs="SimSun"/>
          <w:color w:val="000000"/>
          <w:sz w:val="22"/>
        </w:rPr>
        <w:t xml:space="preserve">。</w:t>
      </w:r>
      <w:r/>
    </w:p>
    <w:p>
      <w:pPr>
        <w:ind w:left="0" w:right="0" w:firstLine="42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 </w:t>
      </w:r>
      <w:r>
        <w:rPr>
          <w:rFonts w:ascii="SimSun" w:hAnsi="SimSun" w:eastAsia="SimSun" w:cs="SimSun"/>
          <w:color w:val="000000"/>
          <w:sz w:val="22"/>
        </w:rPr>
        <w:t xml:space="preserve">因不可抗力解除合同</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合同解除后，发包人应在商定或确定发包人应支付款项后</w:t>
      </w:r>
      <w:r>
        <w:rPr>
          <w:rFonts w:ascii="SimSun" w:hAnsi="SimSun" w:eastAsia="SimSun" w:cs="SimSun"/>
          <w:color w:val="000000"/>
          <w:sz w:val="22"/>
          <w:u w:val="single"/>
        </w:rPr>
        <w:t xml:space="preserve">28</w:t>
      </w:r>
      <w:r>
        <w:rPr>
          <w:rFonts w:ascii="SimSun" w:hAnsi="SimSun" w:eastAsia="SimSun" w:cs="SimSun"/>
          <w:color w:val="000000"/>
          <w:sz w:val="22"/>
        </w:rPr>
        <w:t xml:space="preserve">天内完成款项的支付。</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18. 保险</w:t>
      </w:r>
      <w:r/>
    </w:p>
    <w:p>
      <w:pPr>
        <w:ind w:left="0" w:right="0" w:firstLine="42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w:t>
      </w:r>
      <w:r>
        <w:rPr>
          <w:rFonts w:ascii="SimSun" w:hAnsi="SimSun" w:eastAsia="SimSun" w:cs="SimSun"/>
          <w:color w:val="000000"/>
          <w:sz w:val="22"/>
        </w:rPr>
        <w:t xml:space="preserve">工程保险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关于工程保险的特别约定：</w:t>
      </w:r>
      <w:r>
        <w:rPr>
          <w:rFonts w:ascii="SimSun" w:hAnsi="SimSun" w:eastAsia="SimSun" w:cs="SimSun"/>
          <w:color w:val="000000"/>
          <w:sz w:val="22"/>
          <w:u w:val="single"/>
        </w:rPr>
        <w:t xml:space="preserve">为工程购买房屋建筑工程一切险，保险费用由承包人支付</w:t>
      </w:r>
      <w:r>
        <w:rPr>
          <w:rFonts w:ascii="SimSun" w:hAnsi="SimSun" w:eastAsia="SimSun" w:cs="SimSun"/>
          <w:color w:val="000000"/>
          <w:sz w:val="22"/>
        </w:rPr>
        <w:t xml:space="preserve">。</w:t>
      </w:r>
      <w:r/>
    </w:p>
    <w:p>
      <w:pPr>
        <w:ind w:left="0" w:right="0" w:firstLine="42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w:t>
      </w:r>
      <w:r>
        <w:rPr>
          <w:rFonts w:ascii="SimSun" w:hAnsi="SimSun" w:eastAsia="SimSun" w:cs="SimSun"/>
          <w:color w:val="000000"/>
          <w:sz w:val="22"/>
        </w:rPr>
        <w:t xml:space="preserve">其他保险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关于其他保险的约定：</w:t>
      </w:r>
      <w:r>
        <w:rPr>
          <w:rFonts w:ascii="SimSun" w:hAnsi="SimSun" w:eastAsia="SimSun" w:cs="SimSun"/>
          <w:color w:val="000000"/>
          <w:sz w:val="22"/>
          <w:u w:val="single"/>
        </w:rPr>
        <w:t xml:space="preserve">承包人为施工现场的全部人员办理意外伤害保险、工程事故保险。因承包人工作人员等在施工场地、上下班途中、突发疾病、意外死亡等一切事故责任均与发包方无关，由承包人自行承担。</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承包人是否应为其施工设备等办理财产保险：</w:t>
      </w:r>
      <w:r>
        <w:rPr>
          <w:rFonts w:ascii="SimSun" w:hAnsi="SimSun" w:eastAsia="SimSun" w:cs="SimSun"/>
          <w:color w:val="000000"/>
          <w:sz w:val="22"/>
          <w:u w:val="single"/>
        </w:rPr>
        <w:t xml:space="preserve">承包人为其施工设备等办理财产保险</w:t>
      </w:r>
      <w:r>
        <w:rPr>
          <w:rFonts w:ascii="SimSun" w:hAnsi="SimSun" w:eastAsia="SimSun" w:cs="SimSun"/>
          <w:color w:val="000000"/>
          <w:sz w:val="22"/>
        </w:rPr>
        <w:t xml:space="preserve">。</w:t>
      </w:r>
      <w:r/>
    </w:p>
    <w:p>
      <w:pPr>
        <w:ind w:left="0" w:right="0" w:firstLine="42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18.7 </w:t>
      </w:r>
      <w:r>
        <w:rPr>
          <w:rFonts w:ascii="SimSun" w:hAnsi="SimSun" w:eastAsia="SimSun" w:cs="SimSun"/>
          <w:color w:val="000000"/>
          <w:sz w:val="22"/>
        </w:rPr>
        <w:t xml:space="preserve">通知义务</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关于变更保险合同时的通知义务的约定：</w:t>
      </w:r>
      <w:r>
        <w:rPr>
          <w:rFonts w:ascii="SimSun" w:hAnsi="SimSun" w:eastAsia="SimSun" w:cs="SimSun"/>
          <w:color w:val="000000"/>
          <w:sz w:val="22"/>
          <w:u w:val="single"/>
        </w:rPr>
        <w:t xml:space="preserve">变更前应事先征得对方同意并通知监理人</w:t>
      </w:r>
      <w:r>
        <w:rPr>
          <w:rFonts w:ascii="SimSun" w:hAnsi="SimSun" w:eastAsia="SimSun" w:cs="SimSun"/>
          <w:color w:val="000000"/>
          <w:sz w:val="22"/>
        </w:rPr>
        <w:t xml:space="preserve">。</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20. 争议解决</w:t>
      </w:r>
      <w:r/>
    </w:p>
    <w:p>
      <w:pPr>
        <w:ind w:left="0" w:right="0" w:firstLine="42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w:t>
      </w:r>
      <w:r>
        <w:rPr>
          <w:rFonts w:ascii="SimSun" w:hAnsi="SimSun" w:eastAsia="SimSun" w:cs="SimSun"/>
          <w:color w:val="000000"/>
          <w:sz w:val="22"/>
        </w:rPr>
        <w:t xml:space="preserve">争议评审</w:t>
      </w:r>
      <w:r/>
    </w:p>
    <w:p>
      <w:pPr>
        <w:ind w:left="149" w:right="0" w:firstLine="315"/>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合同当事人是否同意将工程争议提交争议评审小组决定：</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20.3.1 </w:t>
      </w:r>
      <w:r>
        <w:rPr>
          <w:rFonts w:ascii="SimSun" w:hAnsi="SimSun" w:eastAsia="SimSun" w:cs="SimSun"/>
          <w:color w:val="000000"/>
          <w:sz w:val="22"/>
        </w:rPr>
        <w:t xml:space="preserve">争议评审小组的确定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争议评审小组成员的确定：</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选定争议评审员的期限：</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争议评审小组成员的报酬承担方式：</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其他事项的约定：</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20.3.2 </w:t>
      </w:r>
      <w:r>
        <w:rPr>
          <w:rFonts w:ascii="SimSun" w:hAnsi="SimSun" w:eastAsia="SimSun" w:cs="SimSun"/>
          <w:color w:val="000000"/>
          <w:sz w:val="22"/>
        </w:rPr>
        <w:t xml:space="preserve">争议评审小组的决定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合同当事人关于本项的约定：</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w:t>
      </w:r>
      <w:r>
        <w:rPr>
          <w:rFonts w:ascii="SimSun" w:hAnsi="SimSun" w:eastAsia="SimSun" w:cs="SimSun"/>
          <w:color w:val="000000"/>
          <w:sz w:val="22"/>
        </w:rPr>
        <w:t xml:space="preserve">仲裁或诉讼</w:t>
      </w:r>
      <w:r/>
    </w:p>
    <w:p>
      <w:pPr>
        <w:ind w:left="0" w:right="0" w:firstLine="42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因合同及合同有关事项发生的争议，按下列第</w:t>
      </w:r>
      <w:r>
        <w:rPr>
          <w:rFonts w:ascii="SimSun" w:hAnsi="SimSun" w:eastAsia="SimSun" w:cs="SimSun"/>
          <w:color w:val="000000"/>
          <w:sz w:val="22"/>
          <w:u w:val="single"/>
        </w:rPr>
        <w:t xml:space="preserve">（2）</w:t>
      </w:r>
      <w:r>
        <w:rPr>
          <w:rFonts w:ascii="SimSun" w:hAnsi="SimSun" w:eastAsia="SimSun" w:cs="SimSun"/>
          <w:color w:val="000000"/>
          <w:sz w:val="22"/>
        </w:rPr>
        <w:t xml:space="preserve">种方式解决：</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w:t>
      </w:r>
      <w:r>
        <w:rPr>
          <w:rFonts w:ascii="SimSun" w:hAnsi="SimSun" w:eastAsia="SimSun" w:cs="SimSun"/>
          <w:color w:val="000000"/>
          <w:sz w:val="22"/>
        </w:rPr>
        <w:t xml:space="preserve">）向</w:t>
      </w:r>
      <w:r>
        <w:rPr>
          <w:rFonts w:ascii="SimSun" w:hAnsi="SimSun" w:eastAsia="SimSun" w:cs="SimSun"/>
          <w:color w:val="000000"/>
          <w:sz w:val="22"/>
          <w:u w:val="single"/>
        </w:rPr>
        <w:t xml:space="preserve">/</w:t>
      </w:r>
      <w:r>
        <w:rPr>
          <w:rFonts w:ascii="SimSun" w:hAnsi="SimSun" w:eastAsia="SimSun" w:cs="SimSun"/>
          <w:color w:val="000000"/>
          <w:sz w:val="22"/>
        </w:rPr>
        <w:t xml:space="preserve">仲裁委员会申请仲裁；</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w:t>
      </w:r>
      <w:r>
        <w:rPr>
          <w:rFonts w:ascii="SimSun" w:hAnsi="SimSun" w:eastAsia="SimSun" w:cs="SimSun"/>
          <w:color w:val="000000"/>
          <w:sz w:val="22"/>
        </w:rPr>
        <w:t xml:space="preserve">）向</w:t>
      </w:r>
      <w:r>
        <w:rPr>
          <w:rFonts w:ascii="SimSun" w:hAnsi="SimSun" w:eastAsia="SimSun" w:cs="SimSun"/>
          <w:color w:val="000000"/>
          <w:sz w:val="22"/>
          <w:u w:val="single"/>
        </w:rPr>
        <w:t xml:space="preserve">工程所在地有管辖权</w:t>
      </w:r>
      <w:r>
        <w:rPr>
          <w:rFonts w:ascii="SimSun" w:hAnsi="SimSun" w:eastAsia="SimSun" w:cs="SimSun"/>
          <w:color w:val="000000"/>
          <w:sz w:val="22"/>
        </w:rPr>
        <w:t xml:space="preserve">人民法院起诉。</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21、补充条款：</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在本合同履行过程中，若承包人不同意本工程合同条件、不同意付款比例和时间、自认合同价款过低要求发包人调整、停工或故意拖延施工进度或影响施工质量、要挟发包人提高合同价款、要挟发包人给予某种补偿的，则为严重违约，发包人有权解除合同，承包人必须在48小时内无条件全部退场，并在工程竣工后按完成工程量的50%结算。承包人在现场的设备和材料无条件供发包人使用，其设备租金和材料价值如有剩余,待法院判决生效后30日内支付。</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21.2承包人必须严格按照国家施工验收规范及地方相关规定进行本工程的施工，承包人在施工中应严格隐蔽工程验收制度，凡有违于此造成的一切直接或间接责任均由承包人承担。本工程须执行现行建筑设计与施工验收规范。若政府主管部门、有关单位或发包人有更高的规定、守则, 承包人必须遵守, 承包人不得藉此要求发包人增加费用和施工工期。</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21.3在施工期内，承包人应坚持每次工程例会制度的严肃性和权威性。对发包人、监理在工程例会上布置的工作应不折不扣的加以完成，承包人应以工程例会纪要作为现场工作指导。否则，发包人有权追究承包人的违约责任。</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21.4所有涉及到工期、费用、质量等的设计变更、指令、工程签证单须由发包人签字、盖章、统一编码（编号应连续）后方可作为工程结算的有效依据，否则该施工指令或签证为无效计价文件。对发包人已签字盖章但涉及到费用的工程签证，如其工作内容及相关费用已包含在合同价中，经发包人专业造价人员核实，该设计变更、工程签证的费用结算时不予计价、计费。任何涉及到费用增减的设计变更、工程签证承包人均应提交详细的工程量计算书以及详细的计价过程、计价依据等资料供发包人审核。否则该设计变更、工程签证的将不予结算。</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21.5发包人和监理单位有权审核、优化承包人的施工方案和进度计划，承包人必须接受发包人对施工方案、施工进度的优化或替换方案。承包人的合同价中已包含此项风险费用，承包人无权因此要求任何工期延长或费用上的补偿。</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21.6承包人如对合同约定的或已由监理人、发包人审核确认的施工方案进行重大调整时，承包人必须将调整的原因及替代方案事先报监理人和发包人同意后方可实施，否则，发包人有权追究承包人的违约责任。</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21.7承包人应将施工中产生的土方及建筑垃圾清运出场，其外运堆放场地及运距由承包人事先勘察工地周边情况，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承包人承诺绝对不以占用、滞留施工场地的方法拖延撤场，干扰发包人继续后续工程的施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21.8关于竣工验收日期的约定：承包范围所有工程完成后，承包人可向发包人提交申请验收报告。承包人应按规定提交竣工图肆套及竣工资料三套，发包人应及时组织验收。经相关部门验收，符合国家施工验收规范合格标准时，承包人送交验收报告的日期为竣工日期，不符合标准，承包人按要求进行整改并重新申报验收的，整改后通过竣工验收的，实际竣工日期为承包人重新申报验收报告的日期。</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21.9未征得发包人书面同意前，承包人不得将本承包合同转让或将承包工程的全部或主体、关键性工作转让和分包，一旦发现有以上情况发包人有权单方面终止合同，承包人必须接受，并立即无条件撤场；并需支付发包人合同总价款30%的违约金，造成发包人损失的，将按照现行的法律、法规等文件要求给予赔偿。</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21.10承包人上报的竣工结算价款，若结算审计的核减额超出5%，超出5%部分的结算审计费用由施工单位支付。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21.11因图纸、施工现场情况变更较大等原因引起的工程量变更，承包人必须无条件配合，如发现一次不配合罚款10000元，超过三次发包人有权单方面解除合同。</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562"/>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工程质量保修书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发包人（全称）：</w:t>
      </w:r>
      <w:r>
        <w:rPr>
          <w:rFonts w:ascii="SimSun" w:hAnsi="SimSun" w:eastAsia="SimSun" w:cs="SimSun"/>
          <w:color w:val="000000"/>
          <w:sz w:val="22"/>
          <w:u w:val="single"/>
        </w:rPr>
        <w:t xml:space="preserve">灌云县人民政府侍庄街道办事处</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承包人（全称）：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发包人和承包人根据《中华人民共和国建筑法》及相关条例，经协商一致就</w:t>
      </w:r>
      <w:r>
        <w:rPr>
          <w:rFonts w:ascii="SimSun" w:hAnsi="SimSun" w:eastAsia="SimSun" w:cs="SimSun"/>
          <w:color w:val="000000"/>
          <w:sz w:val="22"/>
          <w:u w:val="single"/>
        </w:rPr>
        <w:t xml:space="preserve">侍庄街道殡葬设施建设项目三期工程（专门面向中小微）</w:t>
      </w:r>
      <w:r>
        <w:rPr>
          <w:rFonts w:ascii="SimSun" w:hAnsi="SimSun" w:eastAsia="SimSun" w:cs="SimSun"/>
          <w:color w:val="000000"/>
          <w:sz w:val="22"/>
        </w:rPr>
        <w:t xml:space="preserve">（工程全称）签订工程质量保修书。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一、工程质量保修范围和内容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承包人在质量保修期内，按照有关法律规定和合同约定，承担工程质量保修责任。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质量保修范围包括</w:t>
      </w:r>
      <w:r>
        <w:rPr>
          <w:rFonts w:ascii="SimSun" w:hAnsi="SimSun" w:eastAsia="SimSun" w:cs="SimSun"/>
          <w:color w:val="000000"/>
          <w:sz w:val="22"/>
          <w:u w:val="single"/>
        </w:rPr>
        <w:t xml:space="preserve">承包范围</w:t>
      </w:r>
      <w:r>
        <w:rPr>
          <w:rFonts w:ascii="SimSun" w:hAnsi="SimSun" w:eastAsia="SimSun" w:cs="SimSun"/>
          <w:color w:val="000000"/>
          <w:sz w:val="22"/>
        </w:rPr>
        <w:t xml:space="preserve">以及双方约定的其他项目。具体保修的内容，双方约定如下：</w:t>
      </w:r>
      <w:r>
        <w:rPr>
          <w:rFonts w:ascii="SimSun" w:hAnsi="SimSun" w:eastAsia="SimSun" w:cs="SimSun"/>
          <w:color w:val="000000"/>
          <w:sz w:val="22"/>
          <w:u w:val="single"/>
        </w:rPr>
        <w:t xml:space="preserve">承包人施工范围内的全部内容。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二、质量保修期</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质量保修期从工程实际竣工之日算起。单项竣工验收的工程，按单项工程分别计算质量保修期。</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双方根据国家有关规定，结合具体工程约定质量保修期如下：</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1.地基基础工程、主体结构工程、设备为</w:t>
      </w:r>
      <w:r>
        <w:rPr>
          <w:rFonts w:ascii="SimSun" w:hAnsi="SimSun" w:eastAsia="SimSun" w:cs="SimSun"/>
          <w:color w:val="000000"/>
          <w:sz w:val="22"/>
          <w:u w:val="single"/>
        </w:rPr>
        <w:t xml:space="preserve">设计文件规定的使用年限</w:t>
      </w:r>
      <w:r/>
    </w:p>
    <w:p>
      <w:pPr>
        <w:ind w:left="0" w:right="0" w:firstLine="420"/>
        <w:jc w:val="both"/>
        <w:spacing w:before="0" w:after="0" w:line="439" w:lineRule="atLeast"/>
        <w:tabs>
          <w:tab w:val="left" w:pos="525" w:leader="none"/>
          <w:tab w:val="left" w:pos="7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2.屋面、地面、墙面防水工程为</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5 </w:t>
      </w:r>
      <w:r>
        <w:rPr>
          <w:rFonts w:ascii="SimSun" w:hAnsi="SimSun" w:eastAsia="SimSun" w:cs="SimSun"/>
          <w:color w:val="000000"/>
          <w:sz w:val="22"/>
        </w:rPr>
        <w:t xml:space="preserve">年；</w:t>
      </w:r>
      <w:r/>
    </w:p>
    <w:p>
      <w:pPr>
        <w:ind w:left="0" w:right="0" w:firstLine="420"/>
        <w:jc w:val="both"/>
        <w:spacing w:before="0" w:after="0" w:line="439" w:lineRule="atLeast"/>
        <w:tabs>
          <w:tab w:val="left" w:pos="525" w:leader="none"/>
          <w:tab w:val="left" w:pos="7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3.装修工程为</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2 </w:t>
      </w:r>
      <w:r>
        <w:rPr>
          <w:rFonts w:ascii="SimSun" w:hAnsi="SimSun" w:eastAsia="SimSun" w:cs="SimSun"/>
          <w:color w:val="000000"/>
          <w:sz w:val="22"/>
        </w:rPr>
        <w:t xml:space="preserve">年；</w:t>
      </w:r>
      <w:r/>
    </w:p>
    <w:p>
      <w:pPr>
        <w:ind w:left="0" w:right="0" w:firstLine="420"/>
        <w:jc w:val="both"/>
        <w:spacing w:before="0" w:after="0" w:line="439" w:lineRule="atLeast"/>
        <w:tabs>
          <w:tab w:val="left" w:pos="525" w:leader="none"/>
          <w:tab w:val="left" w:pos="7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4.电气管线、上下水管线安装工程为</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2 </w:t>
      </w:r>
      <w:r>
        <w:rPr>
          <w:rFonts w:ascii="SimSun" w:hAnsi="SimSun" w:eastAsia="SimSun" w:cs="SimSun"/>
          <w:color w:val="000000"/>
          <w:sz w:val="22"/>
        </w:rPr>
        <w:t xml:space="preserve">年；</w:t>
      </w:r>
      <w:r/>
    </w:p>
    <w:p>
      <w:pPr>
        <w:ind w:left="0" w:right="0" w:firstLine="420"/>
        <w:jc w:val="both"/>
        <w:spacing w:before="0" w:after="0" w:line="439" w:lineRule="atLeast"/>
        <w:tabs>
          <w:tab w:val="left" w:pos="525" w:leader="none"/>
          <w:tab w:val="left" w:pos="7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5.供热及供冷为两个采暖期及供冷期；</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6.其他约定：/。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质量保修期自工程竣工验收合格交付之日起计算。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三、缺陷责任期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工程缺陷责任期为</w:t>
      </w:r>
      <w:r>
        <w:rPr>
          <w:rFonts w:ascii="SimSun" w:hAnsi="SimSun" w:eastAsia="SimSun" w:cs="SimSun"/>
          <w:color w:val="000000"/>
          <w:sz w:val="22"/>
          <w:u w:val="single"/>
        </w:rPr>
        <w:t xml:space="preserve">24</w:t>
      </w:r>
      <w:r>
        <w:rPr>
          <w:rFonts w:ascii="SimSun" w:hAnsi="SimSun" w:eastAsia="SimSun" w:cs="SimSun"/>
          <w:color w:val="000000"/>
          <w:sz w:val="22"/>
        </w:rPr>
        <w:t xml:space="preserve">个月，缺陷责任期自工程竣工验收合格之日起计算。单位工程先于全部工程进行验收，单位工程缺陷责任期自单位工程验收合格之日起算。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缺陷责任期终止后，发包人应退还剩余的质量保证金。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四、质量保修责任</w:t>
      </w:r>
      <w:r/>
    </w:p>
    <w:p>
      <w:pPr>
        <w:ind w:left="105" w:right="0" w:firstLine="4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1．属于保修范围、内容的项目，承包人应当在接到保修通知之日起48小时内派人保修。承包人不再约定期限内派人保修的，发包人可以委托他人修理。</w:t>
      </w:r>
      <w:r/>
    </w:p>
    <w:p>
      <w:pPr>
        <w:ind w:left="105" w:right="0" w:firstLine="4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2．发生紧急事故需抢修的，承包人在接到事故通知后，应当立即到达事故现场抢修。</w:t>
      </w:r>
      <w:r/>
    </w:p>
    <w:p>
      <w:pPr>
        <w:ind w:left="105" w:right="0" w:firstLine="4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right="0" w:firstLine="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4．质量保修完成后，由发包人组织验收。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五、保修费用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保修费用由造成质量缺陷的责任方承担。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六、双方约定的其他工程质量保修事项：</w:t>
      </w:r>
      <w:r>
        <w:rPr>
          <w:rFonts w:ascii="SimSun" w:hAnsi="SimSun" w:eastAsia="SimSun" w:cs="SimSun"/>
          <w:color w:val="000000"/>
          <w:sz w:val="22"/>
          <w:u w:val="single"/>
        </w:rPr>
        <w:t xml:space="preserve">保修金为工程款的3%，在颁发最终结清证书后30日内退还</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39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工程质量保修书由发包人、承包人在工程竣工验收前共同签署，作为施工合同附件，其有效期限至保修期满。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w:t>
      </w:r>
      <w:r>
        <w:rPr>
          <w:rFonts w:ascii="SimSun" w:hAnsi="SimSun" w:eastAsia="SimSun" w:cs="SimSun"/>
          <w:color w:val="000000"/>
          <w:sz w:val="21"/>
        </w:rPr>
        <w:t xml:space="preserve">(公章)：                </w:t>
      </w:r>
      <w:r>
        <w:rPr>
          <w:rFonts w:ascii="SimSun" w:hAnsi="SimSun" w:eastAsia="SimSun" w:cs="SimSun"/>
          <w:color w:val="000000"/>
          <w:sz w:val="22"/>
        </w:rPr>
        <w:t xml:space="preserve">承包人</w:t>
      </w:r>
      <w:r>
        <w:rPr>
          <w:rFonts w:ascii="SimSun" w:hAnsi="SimSun" w:eastAsia="SimSun" w:cs="SimSun"/>
          <w:color w:val="000000"/>
          <w:sz w:val="21"/>
        </w:rPr>
        <w:t xml:space="preserve">(公章)：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rPr>
          <w:rFonts w:ascii="SimSun" w:hAnsi="SimSun" w:eastAsia="SimSun" w:cs="SimSun"/>
          <w:color w:val="000000"/>
          <w:sz w:val="21"/>
        </w:rPr>
        <w:t xml:space="preserve">                      </w:t>
      </w:r>
      <w:r>
        <w:rPr>
          <w:rFonts w:ascii="SimSun" w:hAnsi="SimSun" w:eastAsia="SimSun" w:cs="SimSun"/>
          <w:color w:val="000000"/>
          <w:sz w:val="22"/>
        </w:rPr>
        <w:t xml:space="preserve">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w:t>
      </w:r>
      <w:r>
        <w:rPr>
          <w:rFonts w:ascii="SimSun" w:hAnsi="SimSun" w:eastAsia="SimSun" w:cs="SimSun"/>
          <w:color w:val="000000"/>
          <w:sz w:val="21"/>
        </w:rPr>
        <w:t xml:space="preserve">(签字)：            </w:t>
      </w:r>
      <w:r>
        <w:rPr>
          <w:rFonts w:ascii="SimSun" w:hAnsi="SimSun" w:eastAsia="SimSun" w:cs="SimSun"/>
          <w:color w:val="000000"/>
          <w:sz w:val="22"/>
        </w:rPr>
        <w:t xml:space="preserve">法定代表人</w:t>
      </w:r>
      <w:r>
        <w:rPr>
          <w:rFonts w:ascii="SimSun" w:hAnsi="SimSun" w:eastAsia="SimSun" w:cs="SimSun"/>
          <w:color w:val="000000"/>
          <w:sz w:val="21"/>
        </w:rPr>
        <w:t xml:space="preserve">(签字)：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或委托代理人</w:t>
      </w:r>
      <w:r>
        <w:rPr>
          <w:rFonts w:ascii="SimSun" w:hAnsi="SimSun" w:eastAsia="SimSun" w:cs="SimSun"/>
          <w:color w:val="000000"/>
          <w:sz w:val="21"/>
        </w:rPr>
        <w:t xml:space="preserve">(签字)：          </w:t>
      </w:r>
      <w:r>
        <w:rPr>
          <w:rFonts w:ascii="SimSun" w:hAnsi="SimSun" w:eastAsia="SimSun" w:cs="SimSun"/>
          <w:color w:val="000000"/>
          <w:sz w:val="22"/>
        </w:rPr>
        <w:t xml:space="preserve">或委托代理人</w:t>
      </w:r>
      <w:r>
        <w:rPr>
          <w:rFonts w:ascii="SimSun" w:hAnsi="SimSun" w:eastAsia="SimSun" w:cs="SimSun"/>
          <w:color w:val="000000"/>
          <w:sz w:val="21"/>
        </w:rPr>
        <w:t xml:space="preserve">(签字)：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rPr>
          <w:rFonts w:ascii="SimSun" w:hAnsi="SimSun" w:eastAsia="SimSun" w:cs="SimSun"/>
          <w:color w:val="000000"/>
          <w:sz w:val="21"/>
        </w:rPr>
        <w:t xml:space="preserve">                      </w:t>
      </w:r>
      <w:r>
        <w:rPr>
          <w:rFonts w:ascii="SimSun" w:hAnsi="SimSun" w:eastAsia="SimSun" w:cs="SimSun"/>
          <w:color w:val="000000"/>
          <w:sz w:val="22"/>
        </w:rPr>
        <w:t xml:space="preserve">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传真：</w:t>
      </w:r>
      <w:r>
        <w:rPr>
          <w:rFonts w:ascii="SimSun" w:hAnsi="SimSun" w:eastAsia="SimSun" w:cs="SimSun"/>
          <w:color w:val="000000"/>
          <w:sz w:val="21"/>
        </w:rPr>
        <w:t xml:space="preserve">                      </w:t>
      </w:r>
      <w:r>
        <w:rPr>
          <w:rFonts w:ascii="SimSun" w:hAnsi="SimSun" w:eastAsia="SimSun" w:cs="SimSun"/>
          <w:color w:val="000000"/>
          <w:sz w:val="22"/>
        </w:rPr>
        <w:t xml:space="preserve">传真：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rPr>
          <w:rFonts w:ascii="SimSun" w:hAnsi="SimSun" w:eastAsia="SimSun" w:cs="SimSun"/>
          <w:color w:val="000000"/>
          <w:sz w:val="21"/>
        </w:rPr>
        <w:t xml:space="preserve">                    </w:t>
      </w:r>
      <w:r>
        <w:rPr>
          <w:rFonts w:ascii="SimSun" w:hAnsi="SimSun" w:eastAsia="SimSun" w:cs="SimSun"/>
          <w:color w:val="000000"/>
          <w:sz w:val="22"/>
        </w:rPr>
        <w:t xml:space="preserve">开户银行：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账号：</w:t>
      </w:r>
      <w:r>
        <w:rPr>
          <w:rFonts w:ascii="SimSun" w:hAnsi="SimSun" w:eastAsia="SimSun" w:cs="SimSun"/>
          <w:color w:val="000000"/>
          <w:sz w:val="21"/>
        </w:rPr>
        <w:t xml:space="preserve">                      </w:t>
      </w:r>
      <w:r>
        <w:rPr>
          <w:rFonts w:ascii="SimSun" w:hAnsi="SimSun" w:eastAsia="SimSun" w:cs="SimSun"/>
          <w:color w:val="000000"/>
          <w:sz w:val="22"/>
        </w:rPr>
        <w:t xml:space="preserve">账</w:t>
      </w:r>
      <w:r>
        <w:rPr>
          <w:rFonts w:ascii="SimSun" w:hAnsi="SimSun" w:eastAsia="SimSun" w:cs="SimSun"/>
          <w:color w:val="000000"/>
          <w:sz w:val="21"/>
        </w:rPr>
        <w:t xml:space="preserve"> </w:t>
      </w:r>
      <w:r>
        <w:rPr>
          <w:rFonts w:ascii="SimSun" w:hAnsi="SimSun" w:eastAsia="SimSun" w:cs="SimSun"/>
          <w:color w:val="000000"/>
          <w:sz w:val="22"/>
        </w:rPr>
        <w:t xml:space="preserve">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邮政编码：</w:t>
      </w:r>
      <w:r>
        <w:rPr>
          <w:rFonts w:ascii="SimSun" w:hAnsi="SimSun" w:eastAsia="SimSun" w:cs="SimSun"/>
          <w:color w:val="000000"/>
          <w:sz w:val="21"/>
        </w:rPr>
        <w:t xml:space="preserve">                    </w:t>
      </w:r>
      <w:r>
        <w:rPr>
          <w:rFonts w:ascii="SimSun" w:hAnsi="SimSun" w:eastAsia="SimSun" w:cs="SimSun"/>
          <w:color w:val="000000"/>
          <w:sz w:val="22"/>
        </w:rPr>
        <w:t xml:space="preserve">邮政编码：</w:t>
      </w:r>
      <w:r/>
    </w:p>
    <w:p>
      <w:pPr>
        <w:ind w:left="0" w:right="0" w:firstLine="0"/>
        <w:jc w:val="center"/>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51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扬尘治理承诺书</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为加强</w:t>
      </w:r>
      <w:r>
        <w:rPr>
          <w:rFonts w:ascii="SimSun" w:hAnsi="SimSun" w:eastAsia="SimSun" w:cs="SimSun"/>
          <w:color w:val="000000"/>
          <w:sz w:val="22"/>
          <w:u w:val="single"/>
        </w:rPr>
        <w:t xml:space="preserve">侍庄街道殡葬设施建设项目三期工程（专门面向中小微）</w:t>
      </w:r>
      <w:r>
        <w:rPr>
          <w:rFonts w:ascii="SimSun" w:hAnsi="SimSun" w:eastAsia="SimSun" w:cs="SimSun"/>
          <w:color w:val="000000"/>
          <w:sz w:val="22"/>
        </w:rPr>
        <w:t xml:space="preserve">现场扬尘污染防治工作，减少建筑施工对大气环境的污染，按照国家、省、市有关大气污染防治的相关要求，现承诺如下：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一、落实现场扬尘防治措施，加强现场扬尘防治工作</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1、施工现场采用硬质围挡封闭：主要路段施工现场围挡高度不得低于2.5米，一般路段施工现场围挡高度不得低于1.8米，围挡底端应当封闭并设置防溢沉淀井，不得有泥浆外漏。</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2、厂区主要道路全硬化：城区项目施工现场主要出入口，主要道路及材料加工区、堆放区、生活区、办公区的地面应当按照规定作硬化处理。</w:t>
        <w:br/>
      </w:r>
      <w:r>
        <w:rPr>
          <w:rFonts w:ascii="SimSun" w:hAnsi="SimSun" w:eastAsia="SimSun" w:cs="SimSun"/>
          <w:color w:val="000000"/>
          <w:sz w:val="21"/>
        </w:rPr>
        <w:t xml:space="preserve">   </w:t>
      </w:r>
      <w:r>
        <w:rPr>
          <w:rFonts w:ascii="SimSun" w:hAnsi="SimSun" w:eastAsia="SimSun" w:cs="SimSun"/>
          <w:color w:val="000000"/>
          <w:sz w:val="22"/>
        </w:rPr>
        <w:t xml:space="preserve">3、冲洗设施自动化：城区项目的施工现场出入口应设置车辆冲洗设施设备，且确保100%使用，运输车辆必须在除泥、冲洗干净后，方可出场，严禁车辆“滴”、“撒”、“漏”和乱倾倒等行为，施工现场的排水系统及沉淀池应及时清理，做到排水通畅，杜绝随意排放。</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除尘处理喷淋化：施工现场设置洒水降尘设施（防尘雾炮），悬挑脚手架的首层或塔吊的起重臂安装喷淋装置，并保证能够正常、适时使用。鼓励施工现场在道路，围墙，脚手架等部位安装喷淋或喷雾等降尘装置，遇有四级以上风力或空气质量严重污染等恶劣天气时，严禁土方开挖，土方回填，拆除等可能产生扬尘的作业。</w:t>
        <w:br/>
      </w:r>
      <w:r>
        <w:rPr>
          <w:rFonts w:ascii="SimSun" w:hAnsi="SimSun" w:eastAsia="SimSun" w:cs="SimSun"/>
          <w:color w:val="000000"/>
          <w:sz w:val="21"/>
        </w:rPr>
        <w:t xml:space="preserve">   </w:t>
      </w:r>
      <w:r>
        <w:rPr>
          <w:rFonts w:ascii="SimSun" w:hAnsi="SimSun" w:eastAsia="SimSun" w:cs="SimSun"/>
          <w:color w:val="000000"/>
          <w:sz w:val="22"/>
        </w:rPr>
        <w:t xml:space="preserve">5、裸露土地覆盖化：施工现场土方开挖后尽快完成回填，不能及时回填的场地，采取覆盖等防尘措施，砂石等散体材料集中堆放并覆盖或绿化。</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垃圾处理规范化：建筑垃圾和生活垃圾集中、分类堆放，严密遮盖，楼层内的建筑垃圾采用封闭式管道或装袋清运，不凌空抛洒，需要运输、处理的，按照城管部门规定的时间，路线和要求清运到指定的场所处理。</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7、施工现场无焚烧垃圾，沥青，橡胶，塑料等现象。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如未能认真履行施工现场扬尘污染防治管理职责，被环保部门下达督办通知或者建设行政主管部门下达的整改通知书逾期未整改的，自愿按照《中华人民共和国大气污染防治法》等相关规定，接受相关处罚及诚信扣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以上是我工程相关参建方对现场扬尘防治工作的承诺，经签字盖章后生效。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建设单位：（单位盖章）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年月日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施工单位：（单位盖章）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0" w:line="6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成交供应商诚信承诺书</w:t>
      </w:r>
      <w:r/>
    </w:p>
    <w:p>
      <w:pPr>
        <w:ind w:left="0" w:right="0" w:firstLine="12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我单位系作为</w:t>
      </w:r>
      <w:r>
        <w:rPr>
          <w:rFonts w:ascii="SimSun" w:hAnsi="SimSun" w:eastAsia="SimSun" w:cs="SimSun"/>
          <w:color w:val="000000"/>
          <w:sz w:val="22"/>
          <w:u w:val="single"/>
        </w:rPr>
        <w:t xml:space="preserve">灌云县人民政府侍庄街道办事处</w:t>
      </w:r>
      <w:r>
        <w:rPr>
          <w:rFonts w:ascii="SimSun" w:hAnsi="SimSun" w:eastAsia="SimSun" w:cs="SimSun"/>
          <w:color w:val="000000"/>
          <w:sz w:val="22"/>
        </w:rPr>
        <w:t xml:space="preserve">（建设单位）</w:t>
      </w:r>
      <w:r>
        <w:rPr>
          <w:rFonts w:ascii="SimSun" w:hAnsi="SimSun" w:eastAsia="SimSun" w:cs="SimSun"/>
          <w:color w:val="000000"/>
          <w:sz w:val="22"/>
          <w:u w:val="single"/>
        </w:rPr>
        <w:t xml:space="preserve">侍庄街道殡葬设施建设项目三期工程（专门面向中小微）</w:t>
      </w:r>
      <w:r>
        <w:rPr>
          <w:rFonts w:ascii="SimSun" w:hAnsi="SimSun" w:eastAsia="SimSun" w:cs="SimSun"/>
          <w:color w:val="000000"/>
          <w:sz w:val="22"/>
        </w:rPr>
        <w:t xml:space="preserve">标段的成交供应商，我单位郑重承诺，我单位在该项目标段的投标工作中所出具的所有文件（如单位资质证书、建造师证书、单位及建造师业绩证明等）均是真实有效的，我单位对该中标标段派遣</w:t>
      </w:r>
      <w:r>
        <w:rPr>
          <w:rFonts w:ascii="SimSun" w:hAnsi="SimSun" w:eastAsia="SimSun" w:cs="SimSun"/>
          <w:color w:val="000000"/>
          <w:sz w:val="21"/>
          <w:u w:val="single"/>
        </w:rPr>
        <w:t xml:space="preserve">     </w:t>
      </w:r>
      <w:r>
        <w:rPr>
          <w:rFonts w:ascii="SimSun" w:hAnsi="SimSun" w:eastAsia="SimSun" w:cs="SimSun"/>
          <w:color w:val="000000"/>
          <w:sz w:val="22"/>
        </w:rPr>
        <w:t xml:space="preserve">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r/>
    </w:p>
    <w:p>
      <w:pPr>
        <w:ind w:left="210" w:right="0" w:hanging="21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210" w:right="0" w:hanging="21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成交供应商法定代表人或授权委托人签字：</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公章</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178"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年月日</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63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说明：本项目属性为</w:t>
      </w:r>
      <w:r>
        <w:rPr>
          <w:rFonts w:ascii="SimSun" w:hAnsi="SimSun" w:eastAsia="SimSun" w:cs="SimSun"/>
          <w:b/>
          <w:color w:val="000000"/>
          <w:sz w:val="22"/>
          <w:u w:val="single"/>
        </w:rPr>
        <w:t xml:space="preserve">工程</w:t>
      </w:r>
      <w:r>
        <w:rPr>
          <w:rFonts w:ascii="SimSun" w:hAnsi="SimSun" w:eastAsia="SimSun" w:cs="SimSun"/>
          <w:color w:val="000000"/>
          <w:sz w:val="22"/>
        </w:rPr>
        <w:t xml:space="preserve">，采购标的对应的中小企业划分标准所属行业为</w:t>
      </w:r>
      <w:r>
        <w:rPr>
          <w:rFonts w:ascii="SimSun" w:hAnsi="SimSun" w:eastAsia="SimSun" w:cs="SimSun"/>
          <w:b/>
          <w:color w:val="000000"/>
          <w:sz w:val="22"/>
          <w:u w:val="single"/>
        </w:rPr>
        <w:t xml:space="preserve">建筑业</w:t>
      </w:r>
      <w:r>
        <w:rPr>
          <w:rFonts w:ascii="SimSun" w:hAnsi="SimSun" w:eastAsia="SimSun" w:cs="SimSun"/>
          <w:color w:val="000000"/>
          <w:sz w:val="22"/>
        </w:rPr>
        <w:t xml:space="preserve">。</w:t>
      </w:r>
      <w:r/>
    </w:p>
    <w:p>
      <w:pPr>
        <w:ind w:left="0" w:right="0" w:firstLine="63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本项目需求中标注★号的部分为实质性要求和条件（由采购人根据实际情况设置），供应商必须作出满足或者优于原要求和条件的响应，否则投标无效。</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一、工程量清单及图纸</w:t>
      </w:r>
      <w:r/>
    </w:p>
    <w:p>
      <w:pPr>
        <w:ind w:left="0" w:right="0" w:firstLine="420"/>
        <w:jc w:val="both"/>
        <w:spacing w:before="0" w:after="0" w:line="499" w:lineRule="atLeast"/>
        <w:tabs>
          <w:tab w:val="left" w:pos="420" w:leader="none"/>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详见附件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二、基本要求</w:t>
      </w:r>
      <w:r/>
    </w:p>
    <w:p>
      <w:pPr>
        <w:ind w:left="0" w:right="0" w:firstLine="42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1.性能与功能要求:详见图纸。</w:t>
      </w:r>
      <w:r/>
    </w:p>
    <w:p>
      <w:pPr>
        <w:ind w:left="0" w:right="0" w:firstLine="42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2.工程范围与工作界面：详见设计图纸及工程量清单。</w:t>
      </w:r>
      <w:r/>
    </w:p>
    <w:p>
      <w:pPr>
        <w:ind w:left="0" w:right="0" w:firstLine="42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3.设计要求：详见设计图纸。</w:t>
      </w:r>
      <w:r/>
    </w:p>
    <w:p>
      <w:pPr>
        <w:ind w:left="0" w:right="0" w:firstLine="42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4.技术标准、规范与规格：详见设计图纸及工程量清单。</w:t>
      </w:r>
      <w:r/>
    </w:p>
    <w:p>
      <w:pPr>
        <w:ind w:left="0" w:right="0" w:firstLine="42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5.材料与设备技术要求：详见设计图纸及工程量清单。</w:t>
      </w:r>
      <w:r/>
    </w:p>
    <w:p>
      <w:pPr>
        <w:ind w:left="0" w:right="0" w:firstLine="42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6.施工工艺与质量要求：详见设计图纸及工程量清单。</w:t>
      </w:r>
      <w:r/>
    </w:p>
    <w:p>
      <w:pPr>
        <w:ind w:left="0" w:right="0" w:firstLine="42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7.其他：其余详见招标文件、图纸、合同等。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三、商务条款</w:t>
      </w:r>
      <w:r/>
    </w:p>
    <w:p>
      <w:pPr>
        <w:ind w:left="0" w:right="0" w:firstLine="422"/>
        <w:jc w:val="both"/>
        <w:spacing w:before="0" w:after="0" w:line="499" w:lineRule="atLeast"/>
        <w:tabs>
          <w:tab w:val="left" w:pos="420" w:leader="none"/>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b/>
          <w:color w:val="000000"/>
          <w:sz w:val="22"/>
        </w:rPr>
        <w:t xml:space="preserve">1、付款方式：</w:t>
      </w:r>
      <w:r/>
    </w:p>
    <w:p>
      <w:pPr>
        <w:ind w:left="0" w:right="0" w:firstLine="420"/>
        <w:jc w:val="both"/>
        <w:spacing w:before="0" w:after="0" w:line="499" w:lineRule="atLeast"/>
        <w:tabs>
          <w:tab w:val="left" w:pos="420" w:leader="none"/>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合同签订后14日内支付合同价款10%的预付款，工程竣工验收合格后付至已完合格工程量对应工程价款的80%；结算审计完成后付至审定价的97%；缺陷责任期满后付清结算价款（无息）。</w:t>
      </w:r>
      <w:r/>
    </w:p>
    <w:p>
      <w:pPr>
        <w:ind w:left="0" w:right="0" w:firstLine="422"/>
        <w:jc w:val="both"/>
        <w:spacing w:before="0" w:after="0" w:line="499" w:lineRule="atLeast"/>
        <w:tabs>
          <w:tab w:val="left" w:pos="420" w:leader="none"/>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2.履约保证金</w:t>
      </w:r>
      <w:r/>
    </w:p>
    <w:p>
      <w:pPr>
        <w:ind w:left="0" w:right="0" w:firstLine="420"/>
        <w:jc w:val="both"/>
        <w:spacing w:before="0" w:after="0" w:line="499" w:lineRule="atLeast"/>
        <w:tabs>
          <w:tab w:val="left" w:pos="420" w:leader="none"/>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合同签订之前中标供应商向采购人提供合同价款的10%作为履约保证金，与此有关的费用由中标供应商承担。履约保证金递交形式：支票、汇票、本票或者金融机构、担保机构出具的保函等非现金形式在合同签订前提交。本合同约定，中标供应商完成合同范围内的所有内容，并经验收合格后，采购人退还中标供应商履约保证金。</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★3.工期：60日历天。</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★4.质量要求：合格；</w:t>
      </w:r>
      <w:r/>
    </w:p>
    <w:p>
      <w:pPr>
        <w:ind w:left="0" w:right="0" w:firstLine="420"/>
        <w:jc w:val="both"/>
        <w:spacing w:before="0" w:after="0" w:line="499" w:lineRule="atLeast"/>
        <w:tabs>
          <w:tab w:val="left" w:pos="420" w:leader="none"/>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5.货币：本次采购文件所涉及货币币种均为人民币。</w:t>
      </w:r>
      <w:r/>
    </w:p>
    <w:p>
      <w:pPr>
        <w:ind w:left="0" w:right="0" w:firstLine="420"/>
        <w:jc w:val="both"/>
        <w:spacing w:before="0" w:after="0" w:line="499" w:lineRule="atLeast"/>
        <w:tabs>
          <w:tab w:val="left" w:pos="420" w:leader="none"/>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6.备品备件及耗材等要求：无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第五章 评审方法与评审标准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一、评审方法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经磋商确定最终采购需求和提交最后报价的供应商后，由磋商小组采用综合评分法对提交最后报价的供应商的响应文件和最后报价进行综合评分。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综合评分法，是指响应文件满足磋商文件全部实质性要求且按评审因素的量化指标评审得分最高的供应商为成交候选供应商的评审方法。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二、资格审查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资格性检查资料要求：资格性检查资料明细表</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8"/>
        <w:gridCol w:w="4466"/>
        <w:gridCol w:w="2968"/>
      </w:tblGrid>
      <w:tr>
        <w:trPr>
          <w:trHeight w:val="62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66"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资料名称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w:t>
            </w:r>
            <w:r>
              <w:rPr>
                <w:rFonts w:ascii="SimSun" w:hAnsi="SimSun" w:eastAsia="SimSun" w:cs="SimSun"/>
                <w:color w:val="000000"/>
                <w:sz w:val="21"/>
              </w:rPr>
              <w:t xml:space="preserve"> </w:t>
            </w:r>
            <w:r>
              <w:rPr>
                <w:rFonts w:ascii="SimSun" w:hAnsi="SimSun" w:eastAsia="SimSun" w:cs="SimSun"/>
                <w:color w:val="000000"/>
                <w:sz w:val="22"/>
              </w:rPr>
              <w:t xml:space="preserve"> 注</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6"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营业执照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8"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6"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具有良好的商业信誉和健全的财务会计制度的承诺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6"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具备履行合同所必需的设备和专业技术能力的声明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6"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依法缴纳税收和社会保障资金的承诺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6"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参加政府采购活动前3年内在经营活动中没有重大违法记录的声明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6"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法定代表人授权委托书、授权代表人身份证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法人参加投标时无需提供授权委托书</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6"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企业基本户开户行许可证或企业基本存款账户信息证明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6"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中小企业声明函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6"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企业资质证书、企业安全生产许可证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6"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项目负责人注册资格证书、安全生产考核合格证（</w:t>
            </w:r>
            <w:r>
              <w:rPr>
                <w:rFonts w:ascii="SimSun" w:hAnsi="SimSun" w:eastAsia="SimSun" w:cs="SimSun"/>
                <w:color w:val="000000"/>
                <w:sz w:val="21"/>
              </w:rPr>
              <w:t xml:space="preserve">B</w:t>
            </w:r>
            <w:r>
              <w:rPr>
                <w:rFonts w:ascii="SimSun" w:hAnsi="SimSun" w:eastAsia="SimSun" w:cs="SimSun"/>
                <w:color w:val="000000"/>
                <w:sz w:val="22"/>
              </w:rPr>
              <w:t xml:space="preserve">类证）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6"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项目负责人劳动合同、供应商为项目负责人连续缴纳社会保险证明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2026年2月至2026年4月中任意一个月（社会保险缴纳证明必须由社保部门出具并加盖公章或社保部门参保缴费证明电子专用章，没有加盖社保部门公章或电子专用章的，均不予以认可；已退休仍在执业有效期内的必须提供退休证明及聘用合同）</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注：上述资料原件彩色扫描件必须上传至响应文件制作工具中，否则视为资格审查不通过。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三、评审标准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）评审时，磋商小组以磋商文件为评审依据，磋商小组各成员独立对每个供应商的响应文件进行评价，并汇总每个供应商的得分。项目评审过程中，不得去掉最后报价中的最高报价和最低报价。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）本项目评分总分为</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分，按四舍五入取至小数点后两位。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）总得分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价格分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技术分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商务分。</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5"/>
        <w:gridCol w:w="920"/>
        <w:gridCol w:w="2016"/>
        <w:gridCol w:w="5260"/>
      </w:tblGrid>
      <w:tr>
        <w:trPr>
          <w:trHeight w:val="584"/>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5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评审标准</w:t>
            </w:r>
            <w:r/>
          </w:p>
        </w:tc>
      </w:tr>
      <w:tr>
        <w:trPr>
          <w:trHeight w:val="1791"/>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分值构成</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（总分</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评委将以响应文件为评标依据，对投标供应商的投标报价、技术文件及商务文件等三部分内容按百分制打分，分为价格分</w:t>
            </w: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；商务分</w:t>
            </w:r>
            <w:r>
              <w:rPr>
                <w:rFonts w:ascii="Times New Roman" w:hAnsi="Times New Roman" w:eastAsia="Times New Roman" w:cs="Times New Roman"/>
                <w:color w:val="000000"/>
                <w:sz w:val="22"/>
              </w:rPr>
              <w:t xml:space="preserve">B</w:t>
            </w:r>
            <w:r>
              <w:rPr>
                <w:rFonts w:ascii="SimSun" w:hAnsi="SimSun" w:eastAsia="SimSun" w:cs="SimSun"/>
                <w:color w:val="000000"/>
                <w:sz w:val="22"/>
              </w:rPr>
              <w:t xml:space="preserve">；技术分</w:t>
            </w:r>
            <w:r>
              <w:rPr>
                <w:rFonts w:ascii="Times New Roman" w:hAnsi="Times New Roman" w:eastAsia="Times New Roman" w:cs="Times New Roman"/>
                <w:color w:val="000000"/>
                <w:sz w:val="22"/>
              </w:rPr>
              <w:t xml:space="preserve">C</w:t>
            </w:r>
            <w:r>
              <w:rPr>
                <w:rFonts w:ascii="SimSun" w:hAnsi="SimSun" w:eastAsia="SimSun" w:cs="SimSun"/>
                <w:color w:val="000000"/>
                <w:sz w:val="22"/>
              </w:rPr>
              <w:t xml:space="preserve">。最终得分</w:t>
            </w:r>
            <w:r>
              <w:rPr>
                <w:rFonts w:ascii="Times New Roman" w:hAnsi="Times New Roman" w:eastAsia="Times New Roman" w:cs="Times New Roman"/>
                <w:color w:val="000000"/>
                <w:sz w:val="22"/>
              </w:rPr>
              <w:t xml:space="preserve">=A+B+C</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、价格分：</w:t>
            </w:r>
            <w:r>
              <w:rPr>
                <w:rFonts w:ascii="Times New Roman" w:hAnsi="Times New Roman" w:eastAsia="Times New Roman" w:cs="Times New Roman"/>
                <w:color w:val="000000"/>
                <w:sz w:val="22"/>
              </w:rPr>
              <w:t xml:space="preserve">30</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B</w:t>
            </w:r>
            <w:r>
              <w:rPr>
                <w:rFonts w:ascii="SimSun" w:hAnsi="SimSun" w:eastAsia="SimSun" w:cs="SimSun"/>
                <w:color w:val="000000"/>
                <w:sz w:val="22"/>
              </w:rPr>
              <w:t xml:space="preserve">、商务分：</w:t>
            </w:r>
            <w:r>
              <w:rPr>
                <w:rFonts w:ascii="Times New Roman" w:hAnsi="Times New Roman" w:eastAsia="Times New Roman" w:cs="Times New Roman"/>
                <w:color w:val="000000"/>
                <w:sz w:val="22"/>
              </w:rPr>
              <w:t xml:space="preserve">17</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C</w:t>
            </w:r>
            <w:r>
              <w:rPr>
                <w:rFonts w:ascii="SimSun" w:hAnsi="SimSun" w:eastAsia="SimSun" w:cs="SimSun"/>
                <w:color w:val="000000"/>
                <w:sz w:val="22"/>
              </w:rPr>
              <w:t xml:space="preserve">、技术分：</w:t>
            </w:r>
            <w:r>
              <w:rPr>
                <w:rFonts w:ascii="Times New Roman" w:hAnsi="Times New Roman" w:eastAsia="Times New Roman" w:cs="Times New Roman"/>
                <w:color w:val="000000"/>
                <w:sz w:val="22"/>
              </w:rPr>
              <w:t xml:space="preserve">53</w:t>
            </w:r>
            <w:r>
              <w:rPr>
                <w:rFonts w:ascii="SimSun" w:hAnsi="SimSun" w:eastAsia="SimSun" w:cs="SimSun"/>
                <w:color w:val="000000"/>
                <w:sz w:val="22"/>
              </w:rPr>
              <w:t xml:space="preserve">分</w:t>
            </w:r>
            <w:r/>
          </w:p>
        </w:tc>
      </w:tr>
      <w:tr>
        <w:trPr>
          <w:trHeight w:val="6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评分标准</w:t>
            </w:r>
            <w:r/>
          </w:p>
        </w:tc>
      </w:tr>
      <w:tr>
        <w:trPr>
          <w:trHeight w:val="15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价格分（</w:t>
            </w:r>
            <w:r>
              <w:rPr>
                <w:rFonts w:ascii="Times New Roman" w:hAnsi="Times New Roman" w:eastAsia="Times New Roman" w:cs="Times New Roman"/>
                <w:color w:val="000000"/>
                <w:sz w:val="22"/>
              </w:rPr>
              <w:t xml:space="preserve">30</w:t>
            </w:r>
            <w:r>
              <w:rPr>
                <w:rFonts w:ascii="SimSun" w:hAnsi="SimSun" w:eastAsia="SimSun" w:cs="SimSun"/>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0" w:type="dxa"/>
            <w:vAlign w:val="center"/>
            <w:textDirection w:val="lrTb"/>
            <w:noWrap w:val="false"/>
          </w:tcPr>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价格分采用低价优先法计算，即满足磋商文件要求且响应价格最低的价格为评标基准价，其价格分为满分。其他供应商的价格分统一按照下列公式计算：响应报价得分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（评标基准价</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最后响应报价）</w:t>
            </w:r>
            <w:r>
              <w:rPr>
                <w:rFonts w:ascii="Times New Roman" w:hAnsi="Times New Roman" w:eastAsia="Times New Roman" w:cs="Times New Roman"/>
                <w:color w:val="000000"/>
                <w:sz w:val="22"/>
              </w:rPr>
              <w:t xml:space="preserve">*30</w:t>
            </w:r>
            <w:r/>
          </w:p>
        </w:tc>
      </w:tr>
      <w:tr>
        <w:trPr>
          <w:trHeight w:val="9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12"/>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人员配备</w:t>
            </w:r>
            <w:r/>
          </w:p>
          <w:p>
            <w:pPr>
              <w:ind w:left="0" w:right="0" w:firstLine="12"/>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60"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1、项目团队人员配备：</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（1）技术负责人具有建设工程类中级及以上工程师职称的，得</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分，同时具有注册建造师的得</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分，此项最高得</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分；</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（2）安全员、质量员、施工员、资料员、材料员、机械员、标准员、劳务员，每配备一专业人员得1分，此项最高得8分。</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（提供以上人员相关证书、劳动合同以及由社保机构出具的社保缴纳证明（加盖社保中心章或社保中心参保缴费证明电子专用章,在本单位缴纳社会保险时间至少应当包括2026年2月至4月任意一个月）。</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注：同一人员具有不同岗位证书不重复计取得分，不同人员具有同一专业岗位的仅计取一人。项目一旦成交，以上人员须实际到岗，否则视为违约。</w:t>
            </w:r>
            <w:r/>
          </w:p>
        </w:tc>
      </w:tr>
      <w:tr>
        <w:trPr>
          <w:trHeight w:val="19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0" w:type="dxa"/>
            <w:vAlign w:val="center"/>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具有现场必备的检测工具（5分）：全站仪、水准仪、测距仪、经纬仪、垂准仪等配备齐全得5分，每缺1种扣1分；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注：自有设备需提供正规的购买发票（抬头为供应商），租赁设备需附租赁合同，原件扫描件上传至电子投标文件中，否则不得分。</w:t>
            </w:r>
            <w:r/>
          </w:p>
        </w:tc>
      </w:tr>
      <w:tr>
        <w:trPr>
          <w:trHeight w:val="11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 w:type="dxa"/>
            <w:vAlign w:val="center"/>
            <w:vMerge w:val="restart"/>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vMerge w:val="restart"/>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技术分</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(53</w:t>
            </w:r>
            <w:r>
              <w:rPr>
                <w:rFonts w:ascii="SimSun" w:hAnsi="SimSun" w:eastAsia="SimSun" w:cs="SimSun"/>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总体概述:施工组织总体设想、方案针对性及施工标段划分（7分）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供应商提供项目实施总体方案表述的清晰性、全面性、前瞻性、合理性、科学性、可行性及针对性等。</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方案表述的清晰、全面、前瞻、合理、科学、可行及针对性强：7分；</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方案表述的清晰、全面、前瞻、合理、科学、可行及针对性较强：5分；</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方案表述的清晰、全面、前瞻、合理、科学、可行及针对性一般：3分；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不提供不得分。</w:t>
            </w:r>
            <w:r/>
          </w:p>
        </w:tc>
      </w:tr>
      <w:tr>
        <w:trPr>
          <w:trHeight w:val="47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施工现场平面布置和临时设施、临时道路布置（7分）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0" w:type="dxa"/>
            <w:vAlign w:val="center"/>
            <w:textDirection w:val="lrTb"/>
            <w:noWrap w:val="false"/>
          </w:tcPr>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合理性、完整性、可行性等方面综合评分。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施工现场平面布置和临时设施、临时道路布置合理得7分；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施工现场平面布置和临时设施、临时道路布置较合理得5分；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施工现场平面布置和临时设施、临时道路布置不合理得3分；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不提供不得分。</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1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施工进度计划和各阶段进度</w:t>
            </w:r>
            <w:r/>
          </w:p>
          <w:p>
            <w:pPr>
              <w:ind w:left="0" w:right="0" w:firstLine="1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的保证措施（10分）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供应商针对本项目实施关键线路的清晰性、施工进度计划编制的完整性、合理性及可行性等。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总进度计划详尽，各阶段进度的保证措施清晰准确：10分；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总进度计划较为详尽，各阶段进度的保证措施比较清晰准确：7分；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总进度计划不详尽，各阶段进度的保证措施比较清晰准确：3分；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不提供不得分。</w:t>
            </w:r>
            <w:r/>
          </w:p>
        </w:tc>
      </w:tr>
      <w:tr>
        <w:trPr>
          <w:trHeight w:val="962"/>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1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施工过程中各阶段质量安全</w:t>
            </w:r>
            <w:r/>
          </w:p>
          <w:p>
            <w:pPr>
              <w:ind w:left="0" w:right="0" w:firstLine="1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的保证措施（8分）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供应商提供施工质量保证措施，内容包括但不限于施工质量控制措施、工程施工过程质量控制等。</w:t>
            </w:r>
            <w:r/>
          </w:p>
          <w:p>
            <w:pPr>
              <w:ind w:left="0" w:right="0" w:firstLine="21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施工质量控制措施清晰合理，质量控制具体办法详尽、可行的：8分；</w:t>
            </w:r>
            <w:r/>
          </w:p>
          <w:p>
            <w:pPr>
              <w:ind w:left="0" w:right="0" w:firstLine="21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施工质量控制措施比较清晰合理，质量控制具体办法比较详尽、可行：6分；</w:t>
            </w:r>
            <w:r/>
          </w:p>
          <w:p>
            <w:pPr>
              <w:ind w:left="0" w:right="0" w:firstLine="21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施工质量控制措施模糊不合理，质量控制具体办法模糊不可行：3分；</w:t>
            </w:r>
            <w:r/>
          </w:p>
          <w:p>
            <w:pPr>
              <w:ind w:left="0" w:right="0" w:firstLine="21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不提供不得分。</w:t>
            </w:r>
            <w:r/>
          </w:p>
        </w:tc>
      </w:tr>
      <w:tr>
        <w:trPr>
          <w:trHeight w:val="113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1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劳动力、机械设备和材料投</w:t>
            </w:r>
            <w:r/>
          </w:p>
          <w:p>
            <w:pPr>
              <w:ind w:left="0" w:right="0" w:firstLine="1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入计划（</w:t>
            </w:r>
            <w:r>
              <w:rPr>
                <w:rFonts w:ascii="Times New Roman" w:hAnsi="Times New Roman" w:eastAsia="Times New Roman" w:cs="Times New Roman"/>
                <w:color w:val="000000"/>
                <w:sz w:val="22"/>
              </w:rPr>
              <w:t xml:space="preserve">8</w:t>
            </w:r>
            <w:r>
              <w:rPr>
                <w:rFonts w:ascii="SimSun" w:hAnsi="SimSun" w:eastAsia="SimSun" w:cs="SimSun"/>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配备齐全、安排合理、满足使用要求等方面综合评分</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施工机具配置、劳动力配置合理，方案及措施切实可行：8分；</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施工机具配置、劳动力配置较为合理，方案及措施可行性较强：6分；</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施工机具配置、劳动力配置不合理，方案及措施实施性差：3分；</w:t>
            </w:r>
            <w:r/>
          </w:p>
          <w:p>
            <w:pPr>
              <w:ind w:left="0" w:right="0" w:firstLine="21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不提供不得分。</w:t>
            </w:r>
            <w:r/>
          </w:p>
        </w:tc>
      </w:tr>
      <w:tr>
        <w:trPr>
          <w:trHeight w:val="1192"/>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1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关键施工技术、工艺及工程项目实施的重点、难点和解决方案（7分）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供应商针对本项目关键施工技术的难点、重点的分析及针对性合理化建议（措施）的科学性、可行性、全面性、针对性及有效性等。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对关键施工技术、工艺及工程项目实施的重点、难点分析准确，解决方案切实可行，针对性及有效性强：7分；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对关键施工技术、工艺及工程项目实施的重点、难点分析准确，解决方案较为可行，针对性及有效性较强：5分；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对关键施工技术、工艺及工程项目实施的重点、难点分析一般，解决方案一般，针对性及有效性一般：3分；</w:t>
            </w:r>
            <w:r/>
          </w:p>
          <w:p>
            <w:pPr>
              <w:ind w:left="0" w:right="0" w:firstLine="21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不提供不得分。</w:t>
            </w:r>
            <w:r/>
          </w:p>
        </w:tc>
      </w:tr>
      <w:tr>
        <w:trPr>
          <w:trHeight w:val="5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新技术、新产品、新工艺、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新材料应用（6分）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内容明确、有针对性等方面综合评分</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新技术、新产品、新工艺、新材料应用与本项目适用性强的得6分；</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新技术、新产品、新工艺、新材料应用与本项目适用性一般的得4分；</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新技术、新产品、新工艺、新材料应用与本项目适用性较差的得2分；</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不提供不得分。</w:t>
            </w:r>
            <w:r/>
          </w:p>
        </w:tc>
      </w:tr>
      <w:tr>
        <w:trPr>
          <w:trHeight w:val="834"/>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注：以上技术分根据各投标供应商响应文件中综合评价方案的合理性和可操作性，由评委酌情给分。</w:t>
            </w:r>
            <w:r/>
          </w:p>
        </w:tc>
      </w:tr>
    </w:tbl>
    <w:p>
      <w:pPr>
        <w:numPr>
          <w:ilvl w:val="0"/>
          <w:numId w:val="11"/>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评分标准：（按四舍五入取至小数点后两位）</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备注：上述评标办法中涉及提供的证明材料以原件扫描件上传至电子响应文件中，上传的资料原件扫描件不完善、不齐全、不完整或无法清晰辨认等，均不予以认可。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第六章   响应文件格式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响应文件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响应文件目录</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一、磋商响应函</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rPr>
          <w:rFonts w:ascii="SimSun" w:hAnsi="SimSun" w:eastAsia="SimSun" w:cs="SimSun"/>
          <w:color w:val="000000"/>
          <w:sz w:val="24"/>
        </w:rPr>
        <w:t xml:space="preserve">、磋商响应报价表</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三、法人授权书</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四、参加政府采购活动前3年内在经营活动中没有重大违法记录的声明</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五、具备履行合同所必需的设备和专业技术能力的声明</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六、供应商承诺书</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七、供应商基本情况</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八、项目负责人简历表</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九、人员配备一览表</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十、供应商的类似工程业绩一览表</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十一、投标方案等</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十二、中小企业声明函</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十三、财务状况报告及税收、社会保障资金缴纳情况承诺函</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十四、磋商文件要求的其他资料</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一、磋商响应函</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 </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根据（项目编号：</w:t>
      </w:r>
      <w:r>
        <w:rPr>
          <w:rFonts w:ascii="SimSun" w:hAnsi="SimSun" w:eastAsia="SimSun" w:cs="SimSun"/>
          <w:color w:val="000000"/>
          <w:sz w:val="22"/>
          <w:u w:val="single"/>
        </w:rPr>
        <w:t xml:space="preserve">              </w:t>
      </w:r>
      <w:r>
        <w:rPr>
          <w:rFonts w:ascii="SimSun" w:hAnsi="SimSun" w:eastAsia="SimSun" w:cs="SimSun"/>
          <w:color w:val="000000"/>
          <w:sz w:val="22"/>
        </w:rPr>
        <w:t xml:space="preserve">）磋商文件，正式授权下述签字人</w:t>
      </w:r>
      <w:r>
        <w:rPr>
          <w:rFonts w:ascii="Times New Roman" w:hAnsi="Times New Roman" w:eastAsia="Times New Roman" w:cs="Times New Roman"/>
          <w:color w:val="000000"/>
          <w:sz w:val="22"/>
        </w:rPr>
        <w:t xml:space="preserve">_________ (</w:t>
      </w:r>
      <w:r>
        <w:rPr>
          <w:rFonts w:ascii="SimSun" w:hAnsi="SimSun" w:eastAsia="SimSun" w:cs="SimSun"/>
          <w:color w:val="000000"/>
          <w:sz w:val="22"/>
        </w:rPr>
        <w:t xml:space="preserve">姓名和职务</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代表我方</w:t>
      </w:r>
      <w:r>
        <w:rPr>
          <w:rFonts w:ascii="Times New Roman" w:hAnsi="Times New Roman" w:eastAsia="Times New Roman" w:cs="Times New Roman"/>
          <w:color w:val="000000"/>
          <w:sz w:val="22"/>
        </w:rPr>
        <w:t xml:space="preserve">______________</w:t>
      </w:r>
      <w:r>
        <w:rPr>
          <w:rFonts w:ascii="SimSun" w:hAnsi="SimSun" w:eastAsia="SimSun" w:cs="SimSun"/>
          <w:color w:val="000000"/>
          <w:sz w:val="22"/>
        </w:rPr>
        <w:t xml:space="preserve">（供应商的名称），全权处理本次项目磋商采购的有关事宜。</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据此函，</w:t>
      </w:r>
      <w:r>
        <w:rPr>
          <w:rFonts w:ascii="Times New Roman" w:hAnsi="Times New Roman" w:eastAsia="Times New Roman" w:cs="Times New Roman"/>
          <w:color w:val="000000"/>
          <w:sz w:val="22"/>
        </w:rPr>
        <w:t xml:space="preserve">__________</w:t>
      </w:r>
      <w:r>
        <w:rPr>
          <w:rFonts w:ascii="SimSun" w:hAnsi="SimSun" w:eastAsia="SimSun" w:cs="SimSun"/>
          <w:color w:val="000000"/>
          <w:sz w:val="22"/>
        </w:rPr>
        <w:t xml:space="preserve">（签字人）兹宣布同意如下：</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按磋商文件规定的各项要求，向买方提供所需服务。</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我们已详细审核全部磋商文件及其有效补充文件，我们知道必须放弃提出含糊不清或误解问题的权利。</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我们同意从规定的响应文件接收截止时间起遵循本响应文件，并在规定的磋商有效期期满之前均具有约束力。</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如果在响应文件接收截止时间后规定的磋商有效期内撤回响应文件或成交后拒绝签订合同，我们的磋商保证金可被贵方没收。</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同意向贵方提供贵方可能另外要求的与磋商采购有关的任何证据或资料，并保证我方已提供和将要提供的文件是真实的、准确的。</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一旦我方成交，我方将根据磋商文件的规定，严格履行合同的责任和义务，并保证在磋商文件规定的时间完成项目，交付买方验收、使用。</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遵守磋商文件中要求的收费项目和标准。</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w:t>
      </w:r>
      <w:r>
        <w:rPr>
          <w:rFonts w:ascii="SimSun" w:hAnsi="SimSun" w:eastAsia="SimSun" w:cs="SimSun"/>
          <w:color w:val="000000"/>
          <w:sz w:val="22"/>
        </w:rPr>
        <w:t xml:space="preserve">与本磋商采购有关的正式通讯地址为：</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地址：邮编：</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电话：传真：</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供应商开户行：账户：</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法定代表人或授权代表姓名（签名或盖章或签章）：联系电话：</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供应商名称（加盖公章或签章）：</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Times New Roman" w:hAnsi="Times New Roman" w:eastAsia="Times New Roman" w:cs="Times New Roman"/>
          <w:color w:val="000000"/>
          <w:sz w:val="22"/>
        </w:rPr>
        <w:t xml:space="preserve">________</w:t>
      </w:r>
      <w:r>
        <w:rPr>
          <w:rFonts w:ascii="SimSun" w:hAnsi="SimSun" w:eastAsia="SimSun" w:cs="SimSun"/>
          <w:color w:val="000000"/>
          <w:sz w:val="22"/>
        </w:rPr>
        <w:t xml:space="preserve">年</w:t>
      </w:r>
      <w:r>
        <w:rPr>
          <w:rFonts w:ascii="Times New Roman" w:hAnsi="Times New Roman" w:eastAsia="Times New Roman" w:cs="Times New Roman"/>
          <w:color w:val="000000"/>
          <w:sz w:val="22"/>
        </w:rPr>
        <w:t xml:space="preserve">____</w:t>
      </w:r>
      <w:r>
        <w:rPr>
          <w:rFonts w:ascii="SimSun" w:hAnsi="SimSun" w:eastAsia="SimSun" w:cs="SimSun"/>
          <w:color w:val="000000"/>
          <w:sz w:val="22"/>
        </w:rPr>
        <w:t xml:space="preserve">月</w:t>
      </w:r>
      <w:r>
        <w:rPr>
          <w:rFonts w:ascii="Times New Roman" w:hAnsi="Times New Roman" w:eastAsia="Times New Roman" w:cs="Times New Roman"/>
          <w:color w:val="000000"/>
          <w:sz w:val="22"/>
        </w:rPr>
        <w:t xml:space="preserve">____</w:t>
      </w:r>
      <w:r>
        <w:rPr>
          <w:rFonts w:ascii="SimSun" w:hAnsi="SimSun" w:eastAsia="SimSun" w:cs="SimSun"/>
          <w:color w:val="000000"/>
          <w:sz w:val="22"/>
        </w:rPr>
        <w:t xml:space="preserve">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二、磋商响应报价表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22"/>
        <w:gridCol w:w="6773"/>
      </w:tblGrid>
      <w:tr>
        <w:trPr>
          <w:trHeight w:val="7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项目编号及名称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73"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3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3" w:type="dxa"/>
            <w:vAlign w:val="center"/>
            <w:textDirection w:val="lrTb"/>
            <w:noWrap w:val="false"/>
          </w:tcPr>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投标报价为分项报价明细表之和。</w:t>
            </w:r>
            <w:r/>
          </w:p>
        </w:tc>
      </w:tr>
      <w:tr>
        <w:trPr>
          <w:trHeight w:val="14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3" w:type="dxa"/>
            <w:vAlign w:val="center"/>
            <w:textDirection w:val="lrTb"/>
            <w:noWrap w:val="false"/>
          </w:tcPr>
          <w:p>
            <w:pPr>
              <w:ind w:left="147"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   名：</w:t>
            </w:r>
            <w:r/>
          </w:p>
          <w:p>
            <w:pPr>
              <w:ind w:left="147"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证书编号：</w:t>
            </w:r>
            <w:r/>
          </w:p>
        </w:tc>
      </w:tr>
      <w:tr>
        <w:trPr>
          <w:trHeight w:val="9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3"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3"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 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3"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法定代表人或者授权代表（签名或盖章或签章）：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磋商供应商全称（加盖公章或签章）：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分项报价明细表</w:t>
      </w:r>
      <w:r/>
    </w:p>
    <w:p>
      <w:pPr>
        <w:ind w:left="0" w:right="0" w:firstLine="313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964"/>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(详见附件工程量清单，投标报价中还必须包含综合单价分析表)</w:t>
        <w:br w:type="page" w:clear="all"/>
      </w:r>
      <w:r/>
    </w:p>
    <w:p>
      <w:pPr>
        <w:ind w:left="0" w:right="0" w:firstLine="48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三、法人授权书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本授权书声明：</w:t>
      </w:r>
      <w:r>
        <w:rPr>
          <w:rFonts w:ascii="Times New Roman" w:hAnsi="Times New Roman" w:eastAsia="Times New Roman" w:cs="Times New Roman"/>
          <w:color w:val="000000"/>
          <w:sz w:val="22"/>
        </w:rPr>
        <w:t xml:space="preserve">____________</w:t>
      </w:r>
      <w:r>
        <w:rPr>
          <w:rFonts w:ascii="SimSun" w:hAnsi="SimSun" w:eastAsia="SimSun" w:cs="SimSun"/>
          <w:color w:val="000000"/>
          <w:sz w:val="22"/>
        </w:rPr>
        <w:t xml:space="preserve">（供应商名称）授权</w:t>
      </w:r>
      <w:r>
        <w:rPr>
          <w:rFonts w:ascii="Times New Roman" w:hAnsi="Times New Roman" w:eastAsia="Times New Roman" w:cs="Times New Roman"/>
          <w:color w:val="000000"/>
          <w:sz w:val="22"/>
        </w:rPr>
        <w:t xml:space="preserve">________________</w:t>
      </w:r>
      <w:r>
        <w:rPr>
          <w:rFonts w:ascii="SimSun" w:hAnsi="SimSun" w:eastAsia="SimSun" w:cs="SimSun"/>
          <w:color w:val="000000"/>
          <w:sz w:val="22"/>
        </w:rPr>
        <w:t xml:space="preserve">（被授权人的姓名）为我方就项目名称</w:t>
      </w:r>
      <w:r>
        <w:rPr>
          <w:rFonts w:ascii="SimSun" w:hAnsi="SimSun" w:eastAsia="SimSun" w:cs="SimSun"/>
          <w:color w:val="000000"/>
          <w:sz w:val="22"/>
          <w:u w:val="single"/>
        </w:rPr>
        <w:t xml:space="preserve">              </w:t>
      </w:r>
      <w:r>
        <w:rPr>
          <w:rFonts w:ascii="SimSun" w:hAnsi="SimSun" w:eastAsia="SimSun" w:cs="SimSun"/>
          <w:color w:val="000000"/>
          <w:sz w:val="22"/>
        </w:rPr>
        <w:t xml:space="preserve">（项目编号：</w:t>
      </w:r>
      <w:r>
        <w:rPr>
          <w:rFonts w:ascii="SimSun" w:hAnsi="SimSun" w:eastAsia="SimSun" w:cs="SimSun"/>
          <w:color w:val="000000"/>
          <w:sz w:val="21"/>
          <w:u w:val="single"/>
        </w:rPr>
        <w:t xml:space="preserve">        </w:t>
      </w:r>
      <w:r>
        <w:rPr>
          <w:rFonts w:ascii="SimSun" w:hAnsi="SimSun" w:eastAsia="SimSun" w:cs="SimSun"/>
          <w:color w:val="000000"/>
          <w:sz w:val="22"/>
        </w:rPr>
        <w:t xml:space="preserve">）采购活动的合法代理人，以本公司名义全权处理一切与该项目采购有关的事务。</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本授权书于</w:t>
      </w:r>
      <w:r>
        <w:rPr>
          <w:rFonts w:ascii="Times New Roman" w:hAnsi="Times New Roman" w:eastAsia="Times New Roman" w:cs="Times New Roman"/>
          <w:color w:val="000000"/>
          <w:sz w:val="22"/>
        </w:rPr>
        <w:t xml:space="preserve">______</w:t>
      </w:r>
      <w:r>
        <w:rPr>
          <w:rFonts w:ascii="SimSun" w:hAnsi="SimSun" w:eastAsia="SimSun" w:cs="SimSun"/>
          <w:color w:val="000000"/>
          <w:sz w:val="22"/>
        </w:rPr>
        <w:t xml:space="preserve">年</w:t>
      </w:r>
      <w:r>
        <w:rPr>
          <w:rFonts w:ascii="Times New Roman" w:hAnsi="Times New Roman" w:eastAsia="Times New Roman" w:cs="Times New Roman"/>
          <w:color w:val="000000"/>
          <w:sz w:val="22"/>
        </w:rPr>
        <w:t xml:space="preserve">____</w:t>
      </w:r>
      <w:r>
        <w:rPr>
          <w:rFonts w:ascii="SimSun" w:hAnsi="SimSun" w:eastAsia="SimSun" w:cs="SimSun"/>
          <w:color w:val="000000"/>
          <w:sz w:val="22"/>
        </w:rPr>
        <w:t xml:space="preserve">月</w:t>
      </w:r>
      <w:r>
        <w:rPr>
          <w:rFonts w:ascii="Times New Roman" w:hAnsi="Times New Roman" w:eastAsia="Times New Roman" w:cs="Times New Roman"/>
          <w:color w:val="000000"/>
          <w:sz w:val="22"/>
        </w:rPr>
        <w:t xml:space="preserve">____</w:t>
      </w:r>
      <w:r>
        <w:rPr>
          <w:rFonts w:ascii="SimSun" w:hAnsi="SimSun" w:eastAsia="SimSun" w:cs="SimSun"/>
          <w:color w:val="000000"/>
          <w:sz w:val="22"/>
        </w:rPr>
        <w:t xml:space="preserve">日起生效，特此声明。</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代理人（被授权人）（签名或盖章或签章）：</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法定代表人：（签名或盖章或签章）：</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单位名称（加盖公章或签章）：</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42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91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91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91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91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91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91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91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91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1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1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1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1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1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1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1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1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80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91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91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四、参加政府采购活动前3年内在经营活动中没有重大违法记录的声明</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72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我公司郑重声明：参加本次政府采购活动前</w:t>
      </w:r>
      <w:r>
        <w:rPr>
          <w:rFonts w:ascii="Times New Roman" w:hAnsi="Times New Roman" w:eastAsia="Times New Roman" w:cs="Times New Roman"/>
          <w:color w:val="000000"/>
          <w:sz w:val="21"/>
        </w:rPr>
        <w:t xml:space="preserve"> 3 </w:t>
      </w:r>
      <w:r>
        <w:rPr>
          <w:rFonts w:ascii="SimSun" w:hAnsi="SimSun" w:eastAsia="SimSun" w:cs="SimSun"/>
          <w:color w:val="000000"/>
          <w:sz w:val="22"/>
        </w:rPr>
        <w:t xml:space="preserve">年内，我公司在经营活动中没有重大违法记录。</w:t>
      </w:r>
      <w:r/>
    </w:p>
    <w:p>
      <w:pPr>
        <w:ind w:left="0" w:right="0" w:firstLine="420"/>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供应商（加盖公章或签章）：</w:t>
      </w:r>
      <w:r/>
    </w:p>
    <w:p>
      <w:pPr>
        <w:ind w:left="0" w:right="0" w:firstLine="42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法定代表人或委托代理人（签名或盖章或签章）：</w:t>
      </w:r>
      <w:r/>
    </w:p>
    <w:p>
      <w:pPr>
        <w:ind w:left="0" w:right="0" w:firstLine="42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40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五、具备履行合同所必需的设备和专业技术能力的声明</w:t>
      </w:r>
      <w:r/>
    </w:p>
    <w:p>
      <w:pPr>
        <w:ind w:left="72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（供应商名称）</w:t>
      </w:r>
      <w:r>
        <w:rPr>
          <w:rFonts w:ascii="SimSun" w:hAnsi="SimSun" w:eastAsia="SimSun" w:cs="SimSun"/>
          <w:color w:val="000000"/>
          <w:sz w:val="22"/>
        </w:rPr>
        <w:t xml:space="preserve">郑重声明：我单位具备履行本项采购合同所必需的设备和专业技术能力，为履行本项采购合同我单位具备如下主要设备和主要专业技术能力：</w:t>
      </w:r>
      <w:r/>
    </w:p>
    <w:p>
      <w:pPr>
        <w:ind w:left="0" w:right="0" w:firstLine="42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主要设备有：。</w:t>
      </w:r>
      <w:r/>
    </w:p>
    <w:p>
      <w:pPr>
        <w:ind w:left="0" w:right="0" w:firstLine="42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主要专业技术能力有：。</w:t>
      </w:r>
      <w:r/>
    </w:p>
    <w:p>
      <w:pPr>
        <w:ind w:left="0" w:right="0" w:firstLine="420"/>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声明人（加盖公章或签章）：</w:t>
      </w:r>
      <w:r/>
    </w:p>
    <w:p>
      <w:pPr>
        <w:ind w:left="0" w:right="0" w:firstLine="42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40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40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40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40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40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40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40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40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40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40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40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40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40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40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40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40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40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40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40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40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40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六、供应商承诺书</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我公司郑重声明：</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1、未在“信用中国”网站、中国政府采购网站被列为失信被执行人、重大税收违法案件当事人名单、政府采购严重违法失信行为记录名单。</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2、在招投标活动中无弄虚作假或串通投标（或视为串通投标）等违法行为，否则愿意无条件接受被取消投标或中标（候选人）资格、合同解除及清除出场，一切损失由我单位自行承担，同时愿意接受相关处罚，</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3、无借牌挂靠行为；</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4、本单位（超过</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年）、法定代表人（超过</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年）、项目负责人（超过</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年）无行贿犯罪记录，时间从发布本招标公告之日起开始倒推；</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5、所报项目负责人</w:t>
      </w:r>
      <w:r>
        <w:rPr>
          <w:rFonts w:ascii="SimSun" w:hAnsi="SimSun" w:eastAsia="SimSun" w:cs="SimSun"/>
          <w:color w:val="000000"/>
          <w:sz w:val="21"/>
          <w:u w:val="single"/>
        </w:rPr>
        <w:t xml:space="preserve">    </w:t>
      </w:r>
      <w:r>
        <w:rPr>
          <w:rFonts w:ascii="SimSun" w:hAnsi="SimSun" w:eastAsia="SimSun" w:cs="SimSun"/>
          <w:color w:val="000000"/>
          <w:sz w:val="22"/>
        </w:rPr>
        <w:t xml:space="preserve">同志无在建工程，且中标后全程实际在岗履职，项目管理人员按规定到岗履职。如违反规定，将自愿放弃中标资格，承担违约责任；</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6、本单位及项目负责人</w:t>
      </w:r>
      <w:r>
        <w:rPr>
          <w:rFonts w:ascii="SimSun" w:hAnsi="SimSun" w:eastAsia="SimSun" w:cs="SimSun"/>
          <w:color w:val="000000"/>
          <w:sz w:val="21"/>
          <w:u w:val="single"/>
        </w:rPr>
        <w:t xml:space="preserve">    </w:t>
      </w:r>
      <w:r>
        <w:rPr>
          <w:rFonts w:ascii="SimSun" w:hAnsi="SimSun" w:eastAsia="SimSun" w:cs="SimSun"/>
          <w:color w:val="000000"/>
          <w:sz w:val="22"/>
        </w:rPr>
        <w:t xml:space="preserve">同志未被建设行政主管部门限制在招标项目所在地投标；</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7、截止至投标截止日，企业资质动态监管结果均不处于不合格状态。</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上，我单位承诺：以上承诺如有虚假等违法行为，愿意无条件接受被取消投标或中标（候选人）资格、履约保证金不予退还、合同解除及清除出场，一切损失由我单位自行承担，同时愿意接受相关处罚，特此承诺！</w:t>
      </w:r>
      <w:r/>
    </w:p>
    <w:p>
      <w:pPr>
        <w:ind w:left="0" w:right="0" w:firstLine="4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特此承诺！</w:t>
      </w:r>
      <w:r/>
    </w:p>
    <w:p>
      <w:pPr>
        <w:ind w:left="0" w:right="0" w:firstLine="3968"/>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3968"/>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3968"/>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供应商名称（加盖公章或签章）：</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法定代表人或授权代表签字（签名或盖章或签章）：</w:t>
      </w:r>
      <w:r/>
    </w:p>
    <w:p>
      <w:pPr>
        <w:ind w:left="5460" w:right="0" w:hanging="546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日期：  年  月  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七、供应商基本情况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93"/>
        <w:gridCol w:w="961"/>
        <w:gridCol w:w="1028"/>
        <w:gridCol w:w="1602"/>
        <w:gridCol w:w="1083"/>
        <w:gridCol w:w="72"/>
        <w:gridCol w:w="321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申请人名称</w:t>
            </w:r>
            <w:r/>
          </w:p>
        </w:tc>
        <w:tc>
          <w:tcPr>
            <w:gridSpan w:val="6"/>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注册地址</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邮编</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网址</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组织结构</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成立时间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员工总人数：</w:t>
            </w:r>
            <w:r/>
          </w:p>
        </w:tc>
      </w:tr>
      <w:tr>
        <w:trPr>
          <w:trHeight w:val="20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经营范围</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1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注：供应商应将</w:t>
      </w:r>
      <w:r>
        <w:rPr>
          <w:rFonts w:ascii="SimSun" w:hAnsi="SimSun" w:eastAsia="SimSun" w:cs="SimSun"/>
          <w:color w:val="000000"/>
          <w:sz w:val="22"/>
          <w:u w:val="single"/>
        </w:rPr>
        <w:t xml:space="preserve">企业营业执照、资质证书、安全生产许可证书</w:t>
      </w:r>
      <w:r>
        <w:rPr>
          <w:rFonts w:ascii="SimSun" w:hAnsi="SimSun" w:eastAsia="SimSun" w:cs="SimSun"/>
          <w:color w:val="000000"/>
          <w:sz w:val="22"/>
        </w:rPr>
        <w:t xml:space="preserve">作为本表的附件，否则不予认可。</w:t>
      </w:r>
      <w:r/>
    </w:p>
    <w:p>
      <w:pPr>
        <w:ind w:left="0" w:right="0" w:firstLine="60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w:t>
      </w:r>
      <w:r>
        <w:rPr>
          <w:rFonts w:ascii="SimSun" w:hAnsi="SimSun" w:eastAsia="SimSun" w:cs="SimSun"/>
          <w:color w:val="000000"/>
          <w:sz w:val="21"/>
        </w:rPr>
        <w:t xml:space="preserve">(</w:t>
      </w:r>
      <w:r>
        <w:rPr>
          <w:rFonts w:ascii="SimSun" w:hAnsi="SimSun" w:eastAsia="SimSun" w:cs="SimSun"/>
          <w:color w:val="000000"/>
          <w:sz w:val="22"/>
        </w:rPr>
        <w:t xml:space="preserve">加盖公章或签章</w:t>
      </w:r>
      <w:r>
        <w:rPr>
          <w:rFonts w:ascii="SimSun" w:hAnsi="SimSun" w:eastAsia="SimSun" w:cs="SimSun"/>
          <w:color w:val="000000"/>
          <w:sz w:val="21"/>
        </w:rPr>
        <w:t xml:space="preserve">)</w:t>
      </w:r>
      <w:r>
        <w:rPr>
          <w:rFonts w:ascii="SimSun" w:hAnsi="SimSun" w:eastAsia="SimSun" w:cs="SimSun"/>
          <w:color w:val="000000"/>
          <w:sz w:val="22"/>
        </w:rPr>
        <w:t xml:space="preserve">：</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法定代表人或委托代理人</w:t>
      </w:r>
      <w:r>
        <w:rPr>
          <w:rFonts w:ascii="SimSun" w:hAnsi="SimSun" w:eastAsia="SimSun" w:cs="SimSun"/>
          <w:color w:val="000000"/>
          <w:sz w:val="21"/>
        </w:rPr>
        <w:t xml:space="preserve">(</w:t>
      </w:r>
      <w:r>
        <w:rPr>
          <w:rFonts w:ascii="SimSun" w:hAnsi="SimSun" w:eastAsia="SimSun" w:cs="SimSun"/>
          <w:color w:val="000000"/>
          <w:sz w:val="22"/>
        </w:rPr>
        <w:t xml:space="preserve">签名或盖章或签章</w:t>
      </w:r>
      <w:r>
        <w:rPr>
          <w:rFonts w:ascii="SimSun" w:hAnsi="SimSun" w:eastAsia="SimSun" w:cs="SimSun"/>
          <w:color w:val="000000"/>
          <w:sz w:val="21"/>
        </w:rPr>
        <w:t xml:space="preserve">)</w:t>
      </w:r>
      <w:r>
        <w:rPr>
          <w:rFonts w:ascii="SimSun" w:hAnsi="SimSun" w:eastAsia="SimSun" w:cs="SimSun"/>
          <w:color w:val="000000"/>
          <w:sz w:val="22"/>
        </w:rPr>
        <w:t xml:space="preserve">：</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numPr>
          <w:ilvl w:val="0"/>
          <w:numId w:val="12"/>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项目负责人简历表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82"/>
        <w:gridCol w:w="1112"/>
        <w:gridCol w:w="963"/>
        <w:gridCol w:w="1091"/>
        <w:gridCol w:w="1591"/>
        <w:gridCol/>
        <w:gridCol w:w="1455"/>
      </w:tblGrid>
      <w:tr>
        <w:trPr>
          <w:trHeight w:val="73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7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学历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73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建造师证号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专业</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73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参加工作时间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从事项目经理年限</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732"/>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项目负责人简历</w:t>
            </w:r>
            <w:r/>
          </w:p>
        </w:tc>
      </w:tr>
      <w:tr>
        <w:trPr>
          <w:trHeight w:val="7480"/>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6"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120" w:after="24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九、人员配备一览表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4"/>
        <w:gridCol w:w="1520"/>
        <w:gridCol w:w="2662"/>
        <w:gridCol w:w="1790"/>
        <w:gridCol w:w="1435"/>
      </w:tblGrid>
      <w:tr>
        <w:trPr>
          <w:trHeight w:val="12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专业或岗位名称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类似工作经验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42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注：如供应商成交，本项目团队人员必须按本表承诺人员实际操作，不得随意更换，擅自更换属违约行为。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w:t>
      </w:r>
      <w:r>
        <w:rPr>
          <w:rFonts w:ascii="SimSun" w:hAnsi="SimSun" w:eastAsia="SimSun" w:cs="SimSun"/>
          <w:color w:val="000000"/>
          <w:sz w:val="21"/>
        </w:rPr>
        <w:t xml:space="preserve">(</w:t>
      </w:r>
      <w:r>
        <w:rPr>
          <w:rFonts w:ascii="SimSun" w:hAnsi="SimSun" w:eastAsia="SimSun" w:cs="SimSun"/>
          <w:color w:val="000000"/>
          <w:sz w:val="22"/>
        </w:rPr>
        <w:t xml:space="preserve">加盖公章或签章</w:t>
      </w:r>
      <w:r>
        <w:rPr>
          <w:rFonts w:ascii="SimSun" w:hAnsi="SimSun" w:eastAsia="SimSun" w:cs="SimSun"/>
          <w:color w:val="000000"/>
          <w:sz w:val="21"/>
        </w:rPr>
        <w:t xml:space="preserve">)</w:t>
      </w:r>
      <w:r>
        <w:rPr>
          <w:rFonts w:ascii="SimSun" w:hAnsi="SimSun" w:eastAsia="SimSun" w:cs="SimSun"/>
          <w:color w:val="000000"/>
          <w:sz w:val="22"/>
        </w:rPr>
        <w:t xml:space="preserve">：</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法定代表人或委托代理人</w:t>
      </w:r>
      <w:r>
        <w:rPr>
          <w:rFonts w:ascii="SimSun" w:hAnsi="SimSun" w:eastAsia="SimSun" w:cs="SimSun"/>
          <w:color w:val="000000"/>
          <w:sz w:val="21"/>
        </w:rPr>
        <w:t xml:space="preserve">(</w:t>
      </w:r>
      <w:r>
        <w:rPr>
          <w:rFonts w:ascii="SimSun" w:hAnsi="SimSun" w:eastAsia="SimSun" w:cs="SimSun"/>
          <w:color w:val="000000"/>
          <w:sz w:val="22"/>
        </w:rPr>
        <w:t xml:space="preserve">签名或盖章或签章</w:t>
      </w:r>
      <w:r>
        <w:rPr>
          <w:rFonts w:ascii="SimSun" w:hAnsi="SimSun" w:eastAsia="SimSun" w:cs="SimSun"/>
          <w:color w:val="000000"/>
          <w:sz w:val="21"/>
        </w:rPr>
        <w:t xml:space="preserve">)</w:t>
      </w:r>
      <w:r>
        <w:rPr>
          <w:rFonts w:ascii="SimSun" w:hAnsi="SimSun" w:eastAsia="SimSun" w:cs="SimSun"/>
          <w:color w:val="000000"/>
          <w:sz w:val="22"/>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十、供应商的类似工程业绩一览表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66"/>
        <w:gridCol w:w="1380"/>
        <w:gridCol w:w="1274"/>
        <w:gridCol w:w="1054"/>
        <w:gridCol w:w="1153"/>
        <w:gridCol w:w="997"/>
      </w:tblGrid>
      <w:tr>
        <w:trPr>
          <w:trHeight w:val="8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及建设地点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合同金额</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开竣工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tc>
      </w:tr>
      <w:tr>
        <w:trPr>
          <w:trHeight w:val="6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6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630" w:right="0" w:hanging="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772" w:right="0" w:hanging="562"/>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十一、投标方案等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（供应商自拟）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十二、中小企业声明函</w:t>
      </w:r>
      <w:r/>
    </w:p>
    <w:p>
      <w:pPr>
        <w:ind w:left="0" w:right="0" w:firstLine="525"/>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25"/>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本公司郑重声明，根据《政府采购促进中小企业发展管理办法》（财库﹝2020﹞46 号）的规定，本公司参加（单位名称）</w:t>
      </w:r>
      <w:r>
        <w:rPr>
          <w:rFonts w:ascii="SimSun" w:hAnsi="SimSun" w:eastAsia="SimSun" w:cs="SimSun"/>
          <w:color w:val="000000"/>
          <w:sz w:val="22"/>
          <w:u w:val="single"/>
        </w:rPr>
        <w:t xml:space="preserve">      </w:t>
      </w:r>
      <w:r>
        <w:rPr>
          <w:rFonts w:ascii="SimSun" w:hAnsi="SimSun" w:eastAsia="SimSun" w:cs="SimSun"/>
          <w:color w:val="000000"/>
          <w:sz w:val="22"/>
        </w:rPr>
        <w:t xml:space="preserve">的（项目名称</w:t>
      </w:r>
      <w:r>
        <w:rPr>
          <w:rFonts w:ascii="SimSun" w:hAnsi="SimSun" w:eastAsia="SimSun" w:cs="SimSun"/>
          <w:color w:val="000000"/>
          <w:sz w:val="22"/>
          <w:u w:val="single"/>
        </w:rPr>
        <w:t xml:space="preserve">        </w:t>
      </w:r>
      <w:r>
        <w:rPr>
          <w:rFonts w:ascii="SimSun" w:hAnsi="SimSun" w:eastAsia="SimSun" w:cs="SimSun"/>
          <w:color w:val="000000"/>
          <w:sz w:val="22"/>
        </w:rPr>
        <w:t xml:space="preserve">）采购活动，工程全部由符合政策要求的中小企业承接，具体情况如下：</w:t>
      </w:r>
      <w:r/>
    </w:p>
    <w:p>
      <w:pPr>
        <w:ind w:left="0" w:right="0" w:firstLine="525"/>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（标的名称）</w:t>
      </w:r>
      <w:r>
        <w:rPr>
          <w:rFonts w:ascii="SimSun" w:hAnsi="SimSun" w:eastAsia="SimSun" w:cs="SimSun"/>
          <w:color w:val="000000"/>
          <w:sz w:val="22"/>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，属于（采购文件中明确的所属行业）承接企业为（企业名称）</w:t>
      </w:r>
      <w:r>
        <w:rPr>
          <w:rFonts w:ascii="SimSun" w:hAnsi="SimSun" w:eastAsia="SimSun" w:cs="SimSun"/>
          <w:color w:val="000000"/>
          <w:sz w:val="22"/>
          <w:u w:val="single"/>
        </w:rPr>
        <w:t xml:space="preserve">         </w:t>
      </w:r>
      <w:r>
        <w:rPr>
          <w:rFonts w:ascii="SimSun" w:hAnsi="SimSun" w:eastAsia="SimSun" w:cs="SimSun"/>
          <w:color w:val="000000"/>
          <w:sz w:val="22"/>
        </w:rPr>
        <w:t xml:space="preserve">，从业人员</w:t>
      </w:r>
      <w:r>
        <w:rPr>
          <w:rFonts w:ascii="SimSun" w:hAnsi="SimSun" w:eastAsia="SimSun" w:cs="SimSun"/>
          <w:color w:val="000000"/>
          <w:sz w:val="22"/>
          <w:u w:val="single"/>
        </w:rPr>
        <w:t xml:space="preserve">   </w:t>
      </w:r>
      <w:r>
        <w:rPr>
          <w:rFonts w:ascii="SimSun" w:hAnsi="SimSun" w:eastAsia="SimSun" w:cs="SimSun"/>
          <w:color w:val="000000"/>
          <w:sz w:val="22"/>
        </w:rPr>
        <w:t xml:space="preserve">人，营业收入为万元，资产总额为</w:t>
      </w:r>
      <w:r>
        <w:rPr>
          <w:rFonts w:ascii="SimSun" w:hAnsi="SimSun" w:eastAsia="SimSun" w:cs="SimSun"/>
          <w:color w:val="000000"/>
          <w:sz w:val="22"/>
          <w:u w:val="single"/>
        </w:rPr>
        <w:t xml:space="preserve">      </w:t>
      </w:r>
      <w:r>
        <w:rPr>
          <w:rFonts w:ascii="SimSun" w:hAnsi="SimSun" w:eastAsia="SimSun" w:cs="SimSun"/>
          <w:color w:val="000000"/>
          <w:sz w:val="22"/>
        </w:rPr>
        <w:t xml:space="preserve">万元，属于（中型企业、小型企业、微型企业）。</w:t>
      </w:r>
      <w:r/>
    </w:p>
    <w:p>
      <w:pPr>
        <w:ind w:left="0" w:right="0" w:firstLine="525"/>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以上企业，不属于大企业的分支机构，不存在控股股东为大企业的情形，也不存在与大企业的负责人为同一人的情形。</w:t>
      </w:r>
      <w:r/>
    </w:p>
    <w:p>
      <w:pPr>
        <w:ind w:left="0" w:right="0" w:firstLine="525"/>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w:t>
      </w:r>
      <w:r/>
    </w:p>
    <w:p>
      <w:pPr>
        <w:ind w:left="0" w:right="0" w:firstLine="42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w:t>
      </w:r>
      <w:r>
        <w:rPr>
          <w:rFonts w:ascii="SimSun" w:hAnsi="SimSun" w:eastAsia="SimSun" w:cs="SimSun"/>
          <w:color w:val="000000"/>
          <w:sz w:val="21"/>
        </w:rPr>
        <w:t xml:space="preserve">(</w:t>
      </w:r>
      <w:r>
        <w:rPr>
          <w:rFonts w:ascii="SimSun" w:hAnsi="SimSun" w:eastAsia="SimSun" w:cs="SimSun"/>
          <w:color w:val="000000"/>
          <w:sz w:val="22"/>
        </w:rPr>
        <w:t xml:space="preserve">加盖公章或签章</w:t>
      </w:r>
      <w:r>
        <w:rPr>
          <w:rFonts w:ascii="SimSun" w:hAnsi="SimSun" w:eastAsia="SimSun" w:cs="SimSun"/>
          <w:color w:val="000000"/>
          <w:sz w:val="21"/>
        </w:rPr>
        <w:t xml:space="preserve">)</w:t>
      </w:r>
      <w:r>
        <w:rPr>
          <w:rFonts w:ascii="SimSun" w:hAnsi="SimSun" w:eastAsia="SimSun" w:cs="SimSun"/>
          <w:color w:val="000000"/>
          <w:sz w:val="22"/>
        </w:rPr>
        <w:t xml:space="preserve">：</w:t>
      </w:r>
      <w:r/>
    </w:p>
    <w:p>
      <w:pPr>
        <w:ind w:left="0" w:right="0" w:firstLine="42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法定代表人或委托代理人</w:t>
      </w:r>
      <w:r>
        <w:rPr>
          <w:rFonts w:ascii="SimSun" w:hAnsi="SimSun" w:eastAsia="SimSun" w:cs="SimSun"/>
          <w:color w:val="000000"/>
          <w:sz w:val="21"/>
        </w:rPr>
        <w:t xml:space="preserve">(</w:t>
      </w:r>
      <w:r>
        <w:rPr>
          <w:rFonts w:ascii="SimSun" w:hAnsi="SimSun" w:eastAsia="SimSun" w:cs="SimSun"/>
          <w:color w:val="000000"/>
          <w:sz w:val="22"/>
        </w:rPr>
        <w:t xml:space="preserve">签名或盖章或签章</w:t>
      </w:r>
      <w:r>
        <w:rPr>
          <w:rFonts w:ascii="SimSun" w:hAnsi="SimSun" w:eastAsia="SimSun" w:cs="SimSun"/>
          <w:color w:val="000000"/>
          <w:sz w:val="21"/>
        </w:rPr>
        <w:t xml:space="preserve">)</w:t>
      </w:r>
      <w:r>
        <w:rPr>
          <w:rFonts w:ascii="SimSun" w:hAnsi="SimSun" w:eastAsia="SimSun" w:cs="SimSun"/>
          <w:color w:val="000000"/>
          <w:sz w:val="22"/>
        </w:rPr>
        <w:t xml:space="preserve">：</w:t>
      </w:r>
      <w:r/>
    </w:p>
    <w:p>
      <w:pPr>
        <w:ind w:left="0" w:right="-58" w:firstLine="42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420" w:firstLine="9555"/>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从业人员、营业收入、资产总额填报上一年度数据，无上一年度数据的新成立企业可不填报。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残疾人福利性单位声明函（如有）</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单位的</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）采购活动由本单位提供全部服务。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62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p>
      <w:pPr>
        <w:ind w:left="0" w:right="114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1、请供应商如实填写，所填内容将作为评审的依据，如填写不完整或不一致或填写有误，将不享受扶持政策。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2、成交供应商的《残疾人福利性单位声明函》随成交结果公开，接受社会监督。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72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十三、财务状况报告及税收、社会保障资金缴纳情况承诺函</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致：采购人名称</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我方</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（供应商名称）</w:t>
      </w:r>
      <w:r>
        <w:rPr>
          <w:rFonts w:ascii="SimSun" w:hAnsi="SimSun" w:eastAsia="SimSun" w:cs="SimSun"/>
          <w:color w:val="000000"/>
          <w:sz w:val="22"/>
        </w:rPr>
        <w:t xml:space="preserve">参加项目名称（项目编号：项目编号）采购，根据《关于简化政府采购供应商资格审查有关事项的通知》，我方承诺具备《中华人民共和国政府采购法》第二十二条第（二）、第（四）项，《中华人民共和国政府采购法实施条例》第十七条第（二）项规定条件的，具体包括：</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（1）具有良好的商业信誉和健全的财务会计制度（财务状况报告）；</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（2）有依法缴纳税收和社会保障资金的良好记录。</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707"/>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特此承诺</w:t>
      </w:r>
      <w:r/>
    </w:p>
    <w:p>
      <w:pPr>
        <w:ind w:left="0" w:right="0" w:firstLine="707"/>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707"/>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707"/>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供应商（公章）：</w:t>
      </w:r>
      <w:r/>
    </w:p>
    <w:p>
      <w:pPr>
        <w:ind w:left="0" w:right="0" w:firstLine="707"/>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707"/>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法定代表人或其委托代理人（签名或签章）：</w:t>
      </w:r>
      <w:r/>
    </w:p>
    <w:p>
      <w:pPr>
        <w:ind w:left="0" w:right="0" w:firstLine="707"/>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707"/>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p>
      <w:pPr>
        <w:ind w:left="72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十四、磋商文件要求的其他资料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Wingdings">
    <w:panose1 w:val="05000000000000000000"/>
  </w:font>
  <w:font w:name="华文细黑">
    <w:panose1 w:val="02010600040101010101"/>
  </w:font>
  <w:font w:name="KaiTi">
    <w:panose1 w:val="02010609060101010101"/>
  </w:font>
  <w:font w:name="Symbol">
    <w:panose1 w:val="05050102010706020507"/>
  </w:font>
  <w:font w:name="新宋体">
    <w:panose1 w:val="02010609030101010101"/>
  </w:font>
  <w:font w:name="等线">
    <w:panose1 w:val="02010600030101010101"/>
  </w:font>
  <w:font w:name="仿宋">
    <w:panose1 w:val="02010609060101010101"/>
  </w:font>
  <w:font w:name="方正楷体_GBK">
    <w:panose1 w:val="020B0503020202020204"/>
  </w:font>
  <w:font w:name="Book Antiqua">
    <w:panose1 w:val="02040602050305030304"/>
  </w:font>
  <w:font w:name="Tahoma">
    <w:panose1 w:val="020B0604030504040204"/>
  </w:font>
  <w:font w:name="Calibri">
    <w:panose1 w:val="020F0502020204030204"/>
  </w:font>
  <w:font w:name="方正黑体_GBK">
    <w:panose1 w:val="020B0503020202020204"/>
  </w:font>
  <w:font w:name="Cambria">
    <w:panose1 w:val="02040503050406030204"/>
  </w:font>
  <w:font w:name="Courier New">
    <w:panose1 w:val="02070309020205020404"/>
  </w:font>
  <w:font w:name="方正姚体">
    <w:panose1 w:val="0201060103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STZhongsong">
    <w:panose1 w:val="02010600040101010101"/>
  </w:font>
  <w:font w:name="Century">
    <w:panose1 w:val="02040604050505020304"/>
  </w:font>
  <w:font w:name="Arial">
    <w:panose1 w:val="020B0604020202020204"/>
  </w:font>
  <w:font w:name="SimSun">
    <w:panose1 w:val="02010600030101010101"/>
  </w:font>
  <w:font w:name="monospace">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rPr>
        <w:rStyle w:val="916"/>
        <w:rFonts w:ascii="宋体" w:hAnsi="宋体"/>
      </w:rPr>
      <w:framePr w:wrap="around" w:vAnchor="text" w:hAnchor="margin" w:xAlign="center" w:y="1"/>
    </w:pPr>
    <w:r>
      <w:rPr>
        <w:rFonts w:ascii="宋体" w:hAnsi="宋体"/>
      </w:rPr>
      <w:fldChar w:fldCharType="begin"/>
    </w:r>
    <w:r>
      <w:rPr>
        <w:rStyle w:val="916"/>
        <w:rFonts w:ascii="宋体" w:hAnsi="宋体"/>
      </w:rPr>
      <w:instrText xml:space="preserve">PAGE  </w:instrText>
    </w:r>
    <w:r>
      <w:rPr>
        <w:rFonts w:ascii="宋体" w:hAnsi="宋体"/>
      </w:rPr>
      <w:fldChar w:fldCharType="separate"/>
    </w:r>
    <w:r>
      <w:rPr>
        <w:rStyle w:val="916"/>
        <w:rFonts w:ascii="宋体" w:hAnsi="宋体"/>
      </w:rPr>
      <w:t xml:space="preserve">１</w:t>
    </w:r>
    <w:r>
      <w:rPr>
        <w:rFonts w:ascii="宋体" w:hAnsi="宋体"/>
      </w:rPr>
      <w:fldChar w:fldCharType="end"/>
    </w:r>
    <w:r/>
  </w:p>
  <w:p>
    <w:pPr>
      <w:pStyle w:val="883"/>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rPr>
        <w:rStyle w:val="916"/>
      </w:rPr>
      <w:framePr w:wrap="around" w:vAnchor="text" w:hAnchor="margin" w:xAlign="center" w:y="1"/>
    </w:pPr>
    <w:r>
      <w:fldChar w:fldCharType="begin"/>
    </w:r>
    <w:r>
      <w:rPr>
        <w:rStyle w:val="916"/>
      </w:rPr>
      <w:instrText xml:space="preserve">PAGE  </w:instrText>
    </w:r>
    <w:r>
      <w:fldChar w:fldCharType="separate"/>
    </w:r>
    <w:r>
      <w:rPr>
        <w:rStyle w:val="916"/>
      </w:rPr>
      <w:t xml:space="preserve">1</w:t>
    </w:r>
    <w:r>
      <w:fldChar w:fldCharType="end"/>
    </w:r>
    <w:r/>
  </w:p>
  <w:p>
    <w:pPr>
      <w:pStyle w:val="8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860" w:hanging="1440"/>
      </w:pPr>
      <w:rPr>
        <w:rFonts w:ascii="黑体" w:hAnsi="黑体" w:eastAsia="黑体" w:cs="黑体"/>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88"/>
      <w:isLgl w:val="false"/>
      <w:suff w:val="tab"/>
      <w:lvlText w:val="附录%1."/>
      <w:lvlJc w:val="left"/>
      <w:pPr>
        <w:ind w:left="907" w:hanging="907"/>
        <w:tabs>
          <w:tab w:val="left" w:pos="907" w:leader="none"/>
        </w:tabs>
      </w:pPr>
      <w:rPr>
        <w:rFonts w:hint="eastAsia"/>
      </w:rPr>
    </w:lvl>
    <w:lvl w:ilvl="1">
      <w:start w:val="1"/>
      <w:numFmt w:val="bullet"/>
      <w:pStyle w:val="1089"/>
      <w:isLgl w:val="false"/>
      <w:suff w:val="tab"/>
      <w:lvlText w:val="o"/>
      <w:lvlJc w:val="left"/>
      <w:pPr>
        <w:ind w:left="1440" w:hanging="360"/>
      </w:pPr>
      <w:rPr>
        <w:rFonts w:hint="default" w:ascii="Courier New" w:hAnsi="Courier New" w:eastAsia="Courier New" w:cs="Courier New"/>
      </w:rPr>
    </w:lvl>
    <w:lvl w:ilvl="2">
      <w:start w:val="1"/>
      <w:numFmt w:val="bullet"/>
      <w:pStyle w:val="1090"/>
      <w:isLgl w:val="false"/>
      <w:suff w:val="tab"/>
      <w:lvlText w:val="§"/>
      <w:lvlJc w:val="left"/>
      <w:pPr>
        <w:ind w:left="2160" w:hanging="360"/>
      </w:pPr>
      <w:rPr>
        <w:rFonts w:hint="default" w:ascii="Wingdings" w:hAnsi="Wingdings" w:eastAsia="Wingdings" w:cs="Wingdings"/>
      </w:rPr>
    </w:lvl>
    <w:lvl w:ilvl="3">
      <w:start w:val="1"/>
      <w:numFmt w:val="bullet"/>
      <w:pStyle w:val="1102"/>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1074"/>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39"/>
      <w:isLgl w:val="false"/>
      <w:suff w:val="nothing"/>
      <w:lvlText w:val=""/>
      <w:lvlJc w:val="left"/>
      <w:pPr>
        <w:ind w:left="0" w:firstLine="0"/>
      </w:pPr>
      <w:rPr>
        <w:rFonts w:hint="eastAsia"/>
      </w:rPr>
    </w:lvl>
    <w:lvl w:ilvl="6">
      <w:start w:val="1"/>
      <w:numFmt w:val="decimal"/>
      <w:pStyle w:val="840"/>
      <w:isLgl w:val="false"/>
      <w:suff w:val="nothing"/>
      <w:lvlText w:val=""/>
      <w:lvlJc w:val="left"/>
      <w:pPr>
        <w:ind w:left="0" w:firstLine="0"/>
      </w:pPr>
      <w:rPr>
        <w:rFonts w:hint="eastAsia"/>
      </w:rPr>
    </w:lvl>
    <w:lvl w:ilvl="7">
      <w:start w:val="1"/>
      <w:numFmt w:val="decimal"/>
      <w:pStyle w:val="841"/>
      <w:isLgl w:val="false"/>
      <w:suff w:val="nothing"/>
      <w:lvlText w:val=""/>
      <w:lvlJc w:val="left"/>
      <w:pPr>
        <w:ind w:left="0" w:firstLine="0"/>
      </w:pPr>
      <w:rPr>
        <w:rFonts w:hint="eastAsia"/>
      </w:rPr>
    </w:lvl>
    <w:lvl w:ilvl="8">
      <w:start w:val="1"/>
      <w:numFmt w:val="decimal"/>
      <w:pStyle w:val="842"/>
      <w:isLgl w:val="false"/>
      <w:suff w:val="nothing"/>
      <w:lvlText w:val=""/>
      <w:lvlJc w:val="left"/>
      <w:pPr>
        <w:ind w:left="0" w:firstLine="0"/>
      </w:pPr>
      <w:rPr>
        <w:rFonts w:hint="eastAsia"/>
      </w:rPr>
    </w:lvl>
  </w:abstractNum>
  <w:abstractNum w:abstractNumId="4">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5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tab"/>
      <w:lvlText w:val="第%1章"/>
      <w:lvlJc w:val="left"/>
      <w:pPr>
        <w:ind w:left="186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8">
    <w:multiLevelType w:val="hybridMultilevel"/>
    <w:lvl w:ilvl="0">
      <w:start w:val="8"/>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第%1章"/>
      <w:lvlJc w:val="left"/>
      <w:pPr>
        <w:ind w:left="186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1">
    <w:multiLevelType w:val="hybridMultilevel"/>
    <w:lvl w:ilvl="0">
      <w:start w:val="8"/>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6" w:default="1">
    <w:name w:val="Normal"/>
    <w:link w:val="118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57">
    <w:name w:val="Heading 1"/>
    <w:basedOn w:val="656"/>
    <w:next w:val="656"/>
    <w:uiPriority w:val="9"/>
    <w:qFormat/>
    <w:pPr>
      <w:keepLines/>
      <w:keepNext/>
      <w:spacing w:before="480" w:after="200"/>
      <w:outlineLvl w:val="0"/>
    </w:pPr>
    <w:rPr>
      <w:rFonts w:ascii="Arial" w:hAnsi="Arial" w:eastAsia="Arial" w:cs="Arial"/>
      <w:sz w:val="40"/>
      <w:szCs w:val="40"/>
    </w:rPr>
  </w:style>
  <w:style w:type="paragraph" w:styleId="658">
    <w:name w:val="Heading 2"/>
    <w:basedOn w:val="656"/>
    <w:next w:val="656"/>
    <w:uiPriority w:val="9"/>
    <w:unhideWhenUsed/>
    <w:qFormat/>
    <w:pPr>
      <w:keepLines/>
      <w:keepNext/>
      <w:spacing w:before="360" w:after="200"/>
      <w:outlineLvl w:val="1"/>
    </w:pPr>
    <w:rPr>
      <w:rFonts w:ascii="Arial" w:hAnsi="Arial" w:eastAsia="Arial" w:cs="Arial"/>
      <w:sz w:val="34"/>
    </w:rPr>
  </w:style>
  <w:style w:type="paragraph" w:styleId="659">
    <w:name w:val="Heading 3"/>
    <w:basedOn w:val="656"/>
    <w:next w:val="656"/>
    <w:uiPriority w:val="9"/>
    <w:unhideWhenUsed/>
    <w:qFormat/>
    <w:pPr>
      <w:keepLines/>
      <w:keepNext/>
      <w:spacing w:before="320" w:after="200"/>
      <w:outlineLvl w:val="2"/>
    </w:pPr>
    <w:rPr>
      <w:rFonts w:ascii="Arial" w:hAnsi="Arial" w:eastAsia="Arial" w:cs="Arial"/>
      <w:sz w:val="30"/>
      <w:szCs w:val="30"/>
    </w:rPr>
  </w:style>
  <w:style w:type="paragraph" w:styleId="660">
    <w:name w:val="Heading 4"/>
    <w:basedOn w:val="656"/>
    <w:next w:val="656"/>
    <w:uiPriority w:val="9"/>
    <w:unhideWhenUsed/>
    <w:qFormat/>
    <w:pPr>
      <w:keepLines/>
      <w:keepNext/>
      <w:spacing w:before="320" w:after="200"/>
      <w:outlineLvl w:val="3"/>
    </w:pPr>
    <w:rPr>
      <w:rFonts w:ascii="Arial" w:hAnsi="Arial" w:eastAsia="Arial" w:cs="Arial"/>
      <w:b/>
      <w:bCs/>
      <w:sz w:val="26"/>
      <w:szCs w:val="26"/>
    </w:rPr>
  </w:style>
  <w:style w:type="paragraph" w:styleId="661">
    <w:name w:val="Heading 5"/>
    <w:basedOn w:val="656"/>
    <w:next w:val="656"/>
    <w:uiPriority w:val="9"/>
    <w:unhideWhenUsed/>
    <w:qFormat/>
    <w:pPr>
      <w:keepLines/>
      <w:keepNext/>
      <w:spacing w:before="320" w:after="200"/>
      <w:outlineLvl w:val="4"/>
    </w:pPr>
    <w:rPr>
      <w:rFonts w:ascii="Arial" w:hAnsi="Arial" w:eastAsia="Arial" w:cs="Arial"/>
      <w:b/>
      <w:bCs/>
      <w:sz w:val="24"/>
      <w:szCs w:val="24"/>
    </w:rPr>
  </w:style>
  <w:style w:type="paragraph" w:styleId="662">
    <w:name w:val="Heading 6"/>
    <w:basedOn w:val="656"/>
    <w:next w:val="656"/>
    <w:link w:val="694"/>
    <w:uiPriority w:val="9"/>
    <w:unhideWhenUsed/>
    <w:qFormat/>
    <w:pPr>
      <w:keepLines/>
      <w:keepNext/>
      <w:spacing w:before="320" w:after="200"/>
      <w:outlineLvl w:val="5"/>
    </w:pPr>
    <w:rPr>
      <w:rFonts w:ascii="Arial" w:hAnsi="Arial" w:eastAsia="Arial" w:cs="Arial"/>
      <w:b/>
      <w:bCs/>
      <w:sz w:val="22"/>
      <w:szCs w:val="22"/>
    </w:rPr>
  </w:style>
  <w:style w:type="paragraph" w:styleId="663">
    <w:name w:val="Heading 7"/>
    <w:basedOn w:val="656"/>
    <w:next w:val="656"/>
    <w:link w:val="695"/>
    <w:uiPriority w:val="9"/>
    <w:unhideWhenUsed/>
    <w:qFormat/>
    <w:pPr>
      <w:keepLines/>
      <w:keepNext/>
      <w:spacing w:before="320" w:after="200"/>
      <w:outlineLvl w:val="6"/>
    </w:pPr>
    <w:rPr>
      <w:rFonts w:ascii="Arial" w:hAnsi="Arial" w:eastAsia="Arial" w:cs="Arial"/>
      <w:b/>
      <w:bCs/>
      <w:i/>
      <w:iCs/>
      <w:sz w:val="22"/>
      <w:szCs w:val="22"/>
    </w:rPr>
  </w:style>
  <w:style w:type="paragraph" w:styleId="664">
    <w:name w:val="Heading 8"/>
    <w:basedOn w:val="656"/>
    <w:next w:val="656"/>
    <w:link w:val="696"/>
    <w:uiPriority w:val="9"/>
    <w:unhideWhenUsed/>
    <w:qFormat/>
    <w:pPr>
      <w:keepLines/>
      <w:keepNext/>
      <w:spacing w:before="320" w:after="200"/>
      <w:outlineLvl w:val="7"/>
    </w:pPr>
    <w:rPr>
      <w:rFonts w:ascii="Arial" w:hAnsi="Arial" w:eastAsia="Arial" w:cs="Arial"/>
      <w:i/>
      <w:iCs/>
      <w:sz w:val="22"/>
      <w:szCs w:val="22"/>
    </w:rPr>
  </w:style>
  <w:style w:type="paragraph" w:styleId="665">
    <w:name w:val="Heading 9"/>
    <w:basedOn w:val="656"/>
    <w:next w:val="656"/>
    <w:link w:val="697"/>
    <w:uiPriority w:val="9"/>
    <w:unhideWhenUsed/>
    <w:qFormat/>
    <w:pPr>
      <w:keepLines/>
      <w:keepNext/>
      <w:spacing w:before="320" w:after="200"/>
      <w:outlineLvl w:val="8"/>
    </w:pPr>
    <w:rPr>
      <w:rFonts w:ascii="Arial" w:hAnsi="Arial" w:eastAsia="Arial" w:cs="Arial"/>
      <w:i/>
      <w:iCs/>
      <w:sz w:val="21"/>
      <w:szCs w:val="21"/>
    </w:rPr>
  </w:style>
  <w:style w:type="character" w:styleId="666" w:default="1">
    <w:name w:val="Default Paragraph Font"/>
    <w:uiPriority w:val="1"/>
    <w:semiHidden/>
    <w:unhideWhenUsed/>
    <w:qFormat/>
  </w:style>
  <w:style w:type="table" w:styleId="667" w:default="1">
    <w:name w:val="Normal Table"/>
    <w:uiPriority w:val="99"/>
    <w:semiHidden/>
    <w:unhideWhenUsed/>
    <w:qFormat/>
    <w:tblPr>
      <w:tblCellMar>
        <w:left w:w="108" w:type="dxa"/>
        <w:top w:w="0" w:type="dxa"/>
        <w:right w:w="108" w:type="dxa"/>
        <w:bottom w:w="0" w:type="dxa"/>
      </w:tblCellMar>
    </w:tblPr>
  </w:style>
  <w:style w:type="paragraph" w:styleId="668">
    <w:name w:val="toc 7"/>
    <w:basedOn w:val="656"/>
    <w:next w:val="656"/>
    <w:uiPriority w:val="39"/>
    <w:unhideWhenUsed/>
    <w:qFormat/>
    <w:pPr>
      <w:ind w:left="1701" w:right="0" w:firstLine="0"/>
      <w:spacing w:after="57"/>
    </w:pPr>
  </w:style>
  <w:style w:type="paragraph" w:styleId="669">
    <w:name w:val="Caption"/>
    <w:basedOn w:val="656"/>
    <w:next w:val="6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0">
    <w:name w:val="Body Text"/>
    <w:basedOn w:val="656"/>
    <w:uiPriority w:val="0"/>
    <w:qFormat/>
    <w:rPr>
      <w:rFonts w:ascii="楷体_GB2312" w:hAnsi="Arial" w:eastAsia="楷体_GB2312"/>
      <w:sz w:val="28"/>
      <w:szCs w:val="20"/>
    </w:rPr>
  </w:style>
  <w:style w:type="paragraph" w:styleId="671">
    <w:name w:val="Block Text"/>
    <w:basedOn w:val="656"/>
    <w:uiPriority w:val="0"/>
    <w:qFormat/>
    <w:pPr>
      <w:ind w:left="567" w:right="454" w:firstLine="480"/>
      <w:jc w:val="left"/>
      <w:widowControl/>
    </w:pPr>
    <w:rPr>
      <w:rFonts w:ascii="仿宋_GB2312" w:eastAsia="仿宋_GB2312"/>
      <w:sz w:val="30"/>
      <w:szCs w:val="20"/>
    </w:rPr>
  </w:style>
  <w:style w:type="paragraph" w:styleId="672">
    <w:name w:val="toc 5"/>
    <w:basedOn w:val="656"/>
    <w:next w:val="656"/>
    <w:uiPriority w:val="39"/>
    <w:unhideWhenUsed/>
    <w:qFormat/>
    <w:pPr>
      <w:ind w:left="1134" w:right="0" w:firstLine="0"/>
      <w:spacing w:after="57"/>
    </w:pPr>
  </w:style>
  <w:style w:type="paragraph" w:styleId="673">
    <w:name w:val="toc 3"/>
    <w:basedOn w:val="656"/>
    <w:next w:val="656"/>
    <w:uiPriority w:val="39"/>
    <w:unhideWhenUsed/>
    <w:qFormat/>
    <w:pPr>
      <w:ind w:left="567" w:right="0" w:firstLine="0"/>
      <w:spacing w:after="57"/>
    </w:pPr>
  </w:style>
  <w:style w:type="paragraph" w:styleId="674">
    <w:name w:val="Plain Text"/>
    <w:basedOn w:val="656"/>
    <w:uiPriority w:val="0"/>
    <w:qFormat/>
    <w:rPr>
      <w:rFonts w:ascii="宋体" w:hAnsi="Courier New"/>
      <w:szCs w:val="20"/>
    </w:rPr>
  </w:style>
  <w:style w:type="paragraph" w:styleId="675">
    <w:name w:val="toc 8"/>
    <w:basedOn w:val="656"/>
    <w:next w:val="656"/>
    <w:uiPriority w:val="39"/>
    <w:unhideWhenUsed/>
    <w:qFormat/>
    <w:pPr>
      <w:ind w:left="1984" w:right="0" w:firstLine="0"/>
      <w:spacing w:after="57"/>
    </w:pPr>
  </w:style>
  <w:style w:type="paragraph" w:styleId="676">
    <w:name w:val="endnote text"/>
    <w:basedOn w:val="656"/>
    <w:link w:val="831"/>
    <w:uiPriority w:val="99"/>
    <w:semiHidden/>
    <w:unhideWhenUsed/>
    <w:qFormat/>
    <w:pPr>
      <w:spacing w:after="0" w:line="240" w:lineRule="auto"/>
    </w:pPr>
    <w:rPr>
      <w:sz w:val="20"/>
    </w:rPr>
  </w:style>
  <w:style w:type="paragraph" w:styleId="677">
    <w:name w:val="Footer"/>
    <w:basedOn w:val="656"/>
    <w:link w:val="705"/>
    <w:uiPriority w:val="99"/>
    <w:unhideWhenUsed/>
    <w:qFormat/>
    <w:pPr>
      <w:spacing w:after="0" w:line="240" w:lineRule="auto"/>
      <w:tabs>
        <w:tab w:val="center" w:pos="7143" w:leader="none"/>
        <w:tab w:val="right" w:pos="14287" w:leader="none"/>
      </w:tabs>
    </w:pPr>
  </w:style>
  <w:style w:type="paragraph" w:styleId="678">
    <w:name w:val="Header"/>
    <w:basedOn w:val="656"/>
    <w:uiPriority w:val="99"/>
    <w:unhideWhenUsed/>
    <w:qFormat/>
    <w:pPr>
      <w:spacing w:after="0" w:line="240" w:lineRule="auto"/>
      <w:tabs>
        <w:tab w:val="center" w:pos="7143" w:leader="none"/>
        <w:tab w:val="right" w:pos="14287" w:leader="none"/>
      </w:tabs>
    </w:pPr>
  </w:style>
  <w:style w:type="paragraph" w:styleId="679">
    <w:name w:val="toc 1"/>
    <w:basedOn w:val="656"/>
    <w:next w:val="656"/>
    <w:uiPriority w:val="39"/>
    <w:unhideWhenUsed/>
    <w:qFormat/>
    <w:pPr>
      <w:ind w:left="0" w:right="0" w:firstLine="0"/>
      <w:spacing w:after="57"/>
    </w:pPr>
  </w:style>
  <w:style w:type="paragraph" w:styleId="680">
    <w:name w:val="toc 4"/>
    <w:basedOn w:val="656"/>
    <w:next w:val="656"/>
    <w:uiPriority w:val="39"/>
    <w:unhideWhenUsed/>
    <w:qFormat/>
    <w:pPr>
      <w:ind w:left="850" w:right="0" w:firstLine="0"/>
      <w:spacing w:after="57"/>
    </w:pPr>
  </w:style>
  <w:style w:type="paragraph" w:styleId="681">
    <w:name w:val="Subtitle"/>
    <w:basedOn w:val="656"/>
    <w:next w:val="656"/>
    <w:link w:val="700"/>
    <w:uiPriority w:val="11"/>
    <w:qFormat/>
    <w:pPr>
      <w:spacing w:before="200" w:after="200"/>
    </w:pPr>
    <w:rPr>
      <w:sz w:val="24"/>
      <w:szCs w:val="24"/>
    </w:rPr>
  </w:style>
  <w:style w:type="paragraph" w:styleId="682">
    <w:name w:val="footnote text"/>
    <w:basedOn w:val="656"/>
    <w:uiPriority w:val="99"/>
    <w:semiHidden/>
    <w:unhideWhenUsed/>
    <w:qFormat/>
    <w:pPr>
      <w:spacing w:after="40" w:line="240" w:lineRule="auto"/>
    </w:pPr>
    <w:rPr>
      <w:sz w:val="18"/>
    </w:rPr>
  </w:style>
  <w:style w:type="paragraph" w:styleId="683">
    <w:name w:val="toc 6"/>
    <w:basedOn w:val="656"/>
    <w:next w:val="656"/>
    <w:uiPriority w:val="39"/>
    <w:unhideWhenUsed/>
    <w:qFormat/>
    <w:pPr>
      <w:ind w:left="1417" w:right="0" w:firstLine="0"/>
      <w:spacing w:after="57"/>
    </w:pPr>
  </w:style>
  <w:style w:type="paragraph" w:styleId="684">
    <w:name w:val="table of figures"/>
    <w:basedOn w:val="656"/>
    <w:next w:val="656"/>
    <w:uiPriority w:val="99"/>
    <w:unhideWhenUsed/>
    <w:qFormat/>
    <w:pPr>
      <w:spacing w:after="0" w:afterAutospacing="0"/>
    </w:pPr>
  </w:style>
  <w:style w:type="paragraph" w:styleId="685">
    <w:name w:val="toc 2"/>
    <w:basedOn w:val="656"/>
    <w:next w:val="656"/>
    <w:uiPriority w:val="39"/>
    <w:unhideWhenUsed/>
    <w:qFormat/>
    <w:pPr>
      <w:ind w:left="283" w:right="0" w:firstLine="0"/>
      <w:spacing w:after="57"/>
    </w:pPr>
  </w:style>
  <w:style w:type="paragraph" w:styleId="686">
    <w:name w:val="toc 9"/>
    <w:basedOn w:val="656"/>
    <w:next w:val="656"/>
    <w:uiPriority w:val="39"/>
    <w:unhideWhenUsed/>
    <w:qFormat/>
    <w:pPr>
      <w:ind w:left="2268" w:right="0" w:firstLine="0"/>
      <w:spacing w:after="57"/>
    </w:pPr>
  </w:style>
  <w:style w:type="paragraph" w:styleId="687">
    <w:name w:val="Title"/>
    <w:basedOn w:val="656"/>
    <w:next w:val="656"/>
    <w:uiPriority w:val="10"/>
    <w:qFormat/>
    <w:pPr>
      <w:contextualSpacing/>
      <w:spacing w:before="300" w:after="200"/>
    </w:pPr>
    <w:rPr>
      <w:sz w:val="48"/>
      <w:szCs w:val="48"/>
    </w:rPr>
  </w:style>
  <w:style w:type="table" w:styleId="68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9">
    <w:name w:val="endnote reference"/>
    <w:uiPriority w:val="99"/>
    <w:semiHidden/>
    <w:unhideWhenUsed/>
    <w:qFormat/>
    <w:rPr>
      <w:vertAlign w:val="superscript"/>
    </w:rPr>
  </w:style>
  <w:style w:type="character" w:styleId="690">
    <w:name w:val="Hyperlink"/>
    <w:uiPriority w:val="99"/>
    <w:unhideWhenUsed/>
    <w:qFormat/>
    <w:rPr>
      <w:color w:val="0000ff" w:themeColor="hyperlink"/>
      <w:u w:val="single"/>
      <w14:textFill>
        <w14:solidFill>
          <w14:schemeClr w14:val="hlink"/>
        </w14:solidFill>
      </w14:textFill>
    </w:rPr>
  </w:style>
  <w:style w:type="character" w:styleId="691">
    <w:name w:val="footnote reference"/>
    <w:uiPriority w:val="99"/>
    <w:unhideWhenUsed/>
    <w:qFormat/>
    <w:rPr>
      <w:vertAlign w:val="superscript"/>
    </w:rPr>
  </w:style>
  <w:style w:type="paragraph" w:styleId="692" w:customStyle="1">
    <w:name w:val="正文首行缩进11"/>
    <w:basedOn w:val="693"/>
    <w:next w:val="656"/>
    <w:uiPriority w:val="99"/>
    <w:unhideWhenUsed/>
    <w:qFormat/>
    <w:pPr>
      <w:ind w:firstLine="420"/>
    </w:pPr>
    <w:rPr>
      <w:szCs w:val="24"/>
    </w:rPr>
  </w:style>
  <w:style w:type="paragraph" w:styleId="693" w:customStyle="1">
    <w:name w:val="正文文本111"/>
    <w:basedOn w:val="656"/>
    <w:next w:val="656"/>
    <w:uiPriority w:val="0"/>
    <w:qFormat/>
    <w:rPr>
      <w:rFonts w:eastAsia="楷体_GB2312"/>
      <w:b/>
      <w:bCs/>
      <w:color w:val="ff0000"/>
      <w:sz w:val="32"/>
      <w:szCs w:val="32"/>
      <w:lang w:val="zh-CN"/>
    </w:rPr>
  </w:style>
  <w:style w:type="character" w:styleId="694" w:customStyle="1">
    <w:name w:val="Heading 6 Char"/>
    <w:link w:val="662"/>
    <w:uiPriority w:val="9"/>
    <w:qFormat/>
    <w:rPr>
      <w:rFonts w:ascii="Arial" w:hAnsi="Arial" w:eastAsia="Arial" w:cs="Arial"/>
      <w:b/>
      <w:bCs/>
      <w:sz w:val="22"/>
      <w:szCs w:val="22"/>
    </w:rPr>
  </w:style>
  <w:style w:type="character" w:styleId="695" w:customStyle="1">
    <w:name w:val="Heading 7 Char"/>
    <w:link w:val="663"/>
    <w:uiPriority w:val="9"/>
    <w:qFormat/>
    <w:rPr>
      <w:rFonts w:ascii="Arial" w:hAnsi="Arial" w:eastAsia="Arial" w:cs="Arial"/>
      <w:b/>
      <w:bCs/>
      <w:i/>
      <w:iCs/>
      <w:sz w:val="22"/>
      <w:szCs w:val="22"/>
    </w:rPr>
  </w:style>
  <w:style w:type="character" w:styleId="696" w:customStyle="1">
    <w:name w:val="Heading 8 Char"/>
    <w:link w:val="664"/>
    <w:uiPriority w:val="9"/>
    <w:qFormat/>
    <w:rPr>
      <w:rFonts w:ascii="Arial" w:hAnsi="Arial" w:eastAsia="Arial" w:cs="Arial"/>
      <w:i/>
      <w:iCs/>
      <w:sz w:val="22"/>
      <w:szCs w:val="22"/>
    </w:rPr>
  </w:style>
  <w:style w:type="character" w:styleId="697" w:customStyle="1">
    <w:name w:val="Heading 9 Char"/>
    <w:link w:val="665"/>
    <w:uiPriority w:val="9"/>
    <w:qFormat/>
    <w:rPr>
      <w:rFonts w:ascii="Arial" w:hAnsi="Arial" w:eastAsia="Arial" w:cs="Arial"/>
      <w:i/>
      <w:iCs/>
      <w:sz w:val="21"/>
      <w:szCs w:val="21"/>
    </w:rPr>
  </w:style>
  <w:style w:type="paragraph" w:styleId="698">
    <w:name w:val="List Paragraph"/>
    <w:basedOn w:val="656"/>
    <w:uiPriority w:val="34"/>
    <w:qFormat/>
    <w:pPr>
      <w:contextualSpacing/>
      <w:ind w:left="720"/>
    </w:pPr>
  </w:style>
  <w:style w:type="paragraph" w:styleId="699">
    <w:name w:val="No Spacing"/>
    <w:uiPriority w:val="1"/>
    <w:qFormat/>
    <w:pPr>
      <w:spacing w:before="0" w:after="0" w:line="240" w:lineRule="auto"/>
    </w:pPr>
    <w:rPr>
      <w:rFonts w:hint="default" w:ascii="Times New Roman" w:hAnsi="Times New Roman" w:eastAsia="宋体" w:cs="Times New Roman"/>
    </w:rPr>
  </w:style>
  <w:style w:type="character" w:styleId="700" w:customStyle="1">
    <w:name w:val="Subtitle Char"/>
    <w:link w:val="681"/>
    <w:uiPriority w:val="11"/>
    <w:qFormat/>
    <w:rPr>
      <w:sz w:val="24"/>
      <w:szCs w:val="24"/>
    </w:rPr>
  </w:style>
  <w:style w:type="paragraph" w:styleId="701">
    <w:name w:val="Quote"/>
    <w:basedOn w:val="656"/>
    <w:next w:val="656"/>
    <w:link w:val="702"/>
    <w:uiPriority w:val="29"/>
    <w:qFormat/>
    <w:pPr>
      <w:ind w:left="720" w:right="720"/>
    </w:pPr>
    <w:rPr>
      <w:i/>
    </w:rPr>
  </w:style>
  <w:style w:type="character" w:styleId="702" w:customStyle="1">
    <w:name w:val="Quote Char"/>
    <w:link w:val="701"/>
    <w:uiPriority w:val="29"/>
    <w:qFormat/>
    <w:rPr>
      <w:i/>
    </w:rPr>
  </w:style>
  <w:style w:type="paragraph" w:styleId="703">
    <w:name w:val="Intense Quote"/>
    <w:basedOn w:val="656"/>
    <w:next w:val="656"/>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customStyle="1">
    <w:name w:val="Intense Quote Char"/>
    <w:link w:val="703"/>
    <w:uiPriority w:val="30"/>
    <w:qFormat/>
    <w:rPr>
      <w:i/>
    </w:rPr>
  </w:style>
  <w:style w:type="character" w:styleId="705" w:customStyle="1">
    <w:name w:val="Caption Char"/>
    <w:link w:val="677"/>
    <w:uiPriority w:val="99"/>
    <w:qFormat/>
  </w:style>
  <w:style w:type="table" w:styleId="70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1" w:customStyle="1">
    <w:name w:val="Endnote Text Char"/>
    <w:link w:val="676"/>
    <w:uiPriority w:val="99"/>
    <w:qFormat/>
    <w:rPr>
      <w:sz w:val="20"/>
    </w:rPr>
  </w:style>
  <w:style w:type="paragraph" w:styleId="832" w:customStyle="1">
    <w:name w:val="TOC Heading"/>
    <w:uiPriority w:val="39"/>
    <w:unhideWhenUsed/>
    <w:qFormat/>
    <w:rPr>
      <w:rFonts w:hint="default" w:ascii="Times New Roman" w:hAnsi="Times New Roman" w:eastAsia="宋体" w:cs="Times New Roman"/>
    </w:rPr>
  </w:style>
  <w:style w:type="paragraph" w:styleId="833" w:customStyle="1">
    <w:name w:val="标题 11"/>
    <w:basedOn w:val="656"/>
    <w:next w:val="656"/>
    <w:link w:val="845"/>
    <w:uiPriority w:val="0"/>
    <w:qFormat/>
    <w:pPr>
      <w:jc w:val="center"/>
      <w:keepNext/>
      <w:outlineLvl w:val="0"/>
    </w:pPr>
    <w:rPr>
      <w:rFonts w:ascii="楷体_GB2312" w:eastAsia="楷体_GB2312"/>
      <w:sz w:val="28"/>
      <w:szCs w:val="28"/>
    </w:rPr>
  </w:style>
  <w:style w:type="paragraph" w:styleId="834" w:customStyle="1">
    <w:name w:val="标题 211"/>
    <w:basedOn w:val="656"/>
    <w:next w:val="835"/>
    <w:link w:val="846"/>
    <w:uiPriority w:val="9"/>
    <w:qFormat/>
    <w:pPr>
      <w:jc w:val="center"/>
      <w:keepLines/>
      <w:keepNext/>
      <w:spacing w:before="260" w:after="260" w:line="416" w:lineRule="auto"/>
      <w:outlineLvl w:val="1"/>
    </w:pPr>
    <w:rPr>
      <w:rFonts w:ascii="Arial" w:hAnsi="Arial" w:eastAsia="幼圆"/>
      <w:b/>
      <w:bCs/>
      <w:sz w:val="44"/>
      <w:szCs w:val="44"/>
    </w:rPr>
  </w:style>
  <w:style w:type="paragraph" w:styleId="835" w:customStyle="1">
    <w:name w:val="正文缩进1"/>
    <w:basedOn w:val="656"/>
    <w:link w:val="847"/>
    <w:uiPriority w:val="0"/>
    <w:qFormat/>
    <w:pPr>
      <w:ind w:firstLine="420"/>
    </w:pPr>
    <w:rPr>
      <w:sz w:val="20"/>
      <w:szCs w:val="21"/>
    </w:rPr>
  </w:style>
  <w:style w:type="paragraph" w:styleId="836" w:customStyle="1">
    <w:name w:val="标题 31"/>
    <w:basedOn w:val="656"/>
    <w:next w:val="835"/>
    <w:link w:val="848"/>
    <w:uiPriority w:val="0"/>
    <w:qFormat/>
    <w:pPr>
      <w:keepLines/>
      <w:keepNext/>
      <w:spacing w:before="260" w:after="260" w:line="416" w:lineRule="auto"/>
      <w:outlineLvl w:val="2"/>
    </w:pPr>
    <w:rPr>
      <w:b/>
      <w:bCs/>
      <w:sz w:val="32"/>
      <w:szCs w:val="32"/>
    </w:rPr>
  </w:style>
  <w:style w:type="paragraph" w:styleId="837" w:customStyle="1">
    <w:name w:val="标题 41"/>
    <w:basedOn w:val="656"/>
    <w:next w:val="835"/>
    <w:link w:val="849"/>
    <w:uiPriority w:val="0"/>
    <w:qFormat/>
    <w:pPr>
      <w:keepLines/>
      <w:keepNext/>
      <w:spacing w:before="280" w:after="290" w:line="376" w:lineRule="auto"/>
      <w:outlineLvl w:val="3"/>
    </w:pPr>
    <w:rPr>
      <w:rFonts w:ascii="Arial" w:hAnsi="Arial" w:eastAsia="黑体"/>
      <w:b/>
      <w:bCs/>
      <w:sz w:val="28"/>
      <w:szCs w:val="28"/>
    </w:rPr>
  </w:style>
  <w:style w:type="paragraph" w:styleId="838" w:customStyle="1">
    <w:name w:val="标题 51"/>
    <w:basedOn w:val="656"/>
    <w:next w:val="835"/>
    <w:link w:val="850"/>
    <w:uiPriority w:val="0"/>
    <w:qFormat/>
    <w:pPr>
      <w:keepNext/>
      <w:outlineLvl w:val="4"/>
    </w:pPr>
    <w:rPr>
      <w:rFonts w:ascii="宋体"/>
      <w:color w:val="000000"/>
      <w:sz w:val="28"/>
      <w:szCs w:val="28"/>
    </w:rPr>
  </w:style>
  <w:style w:type="paragraph" w:styleId="839" w:customStyle="1">
    <w:name w:val="标题 61"/>
    <w:basedOn w:val="656"/>
    <w:next w:val="656"/>
    <w:link w:val="85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40" w:customStyle="1">
    <w:name w:val="标题 71"/>
    <w:basedOn w:val="656"/>
    <w:next w:val="656"/>
    <w:link w:val="852"/>
    <w:uiPriority w:val="0"/>
    <w:qFormat/>
    <w:pPr>
      <w:numPr>
        <w:ilvl w:val="6"/>
        <w:numId w:val="1"/>
      </w:numPr>
      <w:keepLines/>
      <w:keepNext/>
      <w:spacing w:before="240" w:after="64" w:line="320" w:lineRule="auto"/>
      <w:outlineLvl w:val="6"/>
    </w:pPr>
    <w:rPr>
      <w:b/>
      <w:bCs/>
      <w:sz w:val="24"/>
      <w:szCs w:val="24"/>
    </w:rPr>
  </w:style>
  <w:style w:type="paragraph" w:styleId="841" w:customStyle="1">
    <w:name w:val="标题 81"/>
    <w:basedOn w:val="656"/>
    <w:next w:val="656"/>
    <w:link w:val="85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42" w:customStyle="1">
    <w:name w:val="标题 91"/>
    <w:basedOn w:val="656"/>
    <w:next w:val="656"/>
    <w:link w:val="854"/>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843" w:customStyle="1">
    <w:name w:val="默认段落字体1"/>
    <w:link w:val="656"/>
    <w:uiPriority w:val="1"/>
    <w:unhideWhenUsed/>
    <w:qFormat/>
  </w:style>
  <w:style w:type="table" w:styleId="844" w:customStyle="1">
    <w:name w:val="普通表格1"/>
    <w:uiPriority w:val="99"/>
    <w:unhideWhenUsed/>
    <w:qFormat/>
    <w:tblPr/>
  </w:style>
  <w:style w:type="character" w:styleId="845" w:customStyle="1">
    <w:name w:val="标题 1 Char"/>
    <w:link w:val="833"/>
    <w:uiPriority w:val="0"/>
    <w:qFormat/>
    <w:rPr>
      <w:rFonts w:ascii="楷体_GB2312" w:hAnsi="Times New Roman" w:eastAsia="楷体_GB2312" w:cs="Times New Roman"/>
      <w:sz w:val="28"/>
      <w:szCs w:val="28"/>
    </w:rPr>
  </w:style>
  <w:style w:type="character" w:styleId="846" w:customStyle="1">
    <w:name w:val="标题 2 Char"/>
    <w:link w:val="834"/>
    <w:uiPriority w:val="9"/>
    <w:qFormat/>
    <w:rPr>
      <w:rFonts w:ascii="Arial" w:hAnsi="Arial" w:eastAsia="幼圆" w:cs="Arial"/>
      <w:b/>
      <w:bCs/>
      <w:sz w:val="44"/>
      <w:szCs w:val="44"/>
    </w:rPr>
  </w:style>
  <w:style w:type="character" w:styleId="847" w:customStyle="1">
    <w:name w:val="正文缩进 Char"/>
    <w:link w:val="835"/>
    <w:uiPriority w:val="0"/>
    <w:qFormat/>
    <w:rPr>
      <w:szCs w:val="21"/>
    </w:rPr>
  </w:style>
  <w:style w:type="character" w:styleId="848" w:customStyle="1">
    <w:name w:val="标题 3 Char"/>
    <w:link w:val="836"/>
    <w:uiPriority w:val="0"/>
    <w:qFormat/>
    <w:rPr>
      <w:rFonts w:ascii="Times New Roman" w:hAnsi="Times New Roman" w:eastAsia="宋体" w:cs="Times New Roman"/>
      <w:b/>
      <w:bCs/>
      <w:sz w:val="32"/>
      <w:szCs w:val="32"/>
    </w:rPr>
  </w:style>
  <w:style w:type="character" w:styleId="849" w:customStyle="1">
    <w:name w:val="标题 4 Char"/>
    <w:link w:val="837"/>
    <w:uiPriority w:val="0"/>
    <w:qFormat/>
    <w:rPr>
      <w:rFonts w:ascii="Arial" w:hAnsi="Arial" w:eastAsia="黑体" w:cs="Arial"/>
      <w:b/>
      <w:bCs/>
      <w:sz w:val="28"/>
      <w:szCs w:val="28"/>
    </w:rPr>
  </w:style>
  <w:style w:type="character" w:styleId="850" w:customStyle="1">
    <w:name w:val="标题 5 Char"/>
    <w:link w:val="838"/>
    <w:uiPriority w:val="0"/>
    <w:qFormat/>
    <w:rPr>
      <w:rFonts w:ascii="宋体" w:hAnsi="Times New Roman" w:eastAsia="宋体" w:cs="Times New Roman"/>
      <w:color w:val="000000"/>
      <w:sz w:val="28"/>
      <w:szCs w:val="28"/>
    </w:rPr>
  </w:style>
  <w:style w:type="character" w:styleId="851" w:customStyle="1">
    <w:name w:val="标题 6 Char"/>
    <w:link w:val="839"/>
    <w:uiPriority w:val="0"/>
    <w:qFormat/>
    <w:rPr>
      <w:rFonts w:ascii="Arial" w:hAnsi="Arial" w:eastAsia="黑体" w:cs="Times New Roman"/>
      <w:b/>
      <w:bCs/>
      <w:sz w:val="24"/>
      <w:szCs w:val="24"/>
    </w:rPr>
  </w:style>
  <w:style w:type="character" w:styleId="852" w:customStyle="1">
    <w:name w:val="标题 7 Char"/>
    <w:link w:val="840"/>
    <w:uiPriority w:val="0"/>
    <w:qFormat/>
    <w:rPr>
      <w:rFonts w:ascii="Times New Roman" w:hAnsi="Times New Roman" w:eastAsia="宋体" w:cs="Times New Roman"/>
      <w:b/>
      <w:bCs/>
      <w:sz w:val="24"/>
      <w:szCs w:val="24"/>
    </w:rPr>
  </w:style>
  <w:style w:type="character" w:styleId="853" w:customStyle="1">
    <w:name w:val="标题 8 Char"/>
    <w:link w:val="841"/>
    <w:uiPriority w:val="0"/>
    <w:qFormat/>
    <w:rPr>
      <w:rFonts w:ascii="Arial" w:hAnsi="Arial" w:eastAsia="黑体" w:cs="Times New Roman"/>
      <w:sz w:val="24"/>
      <w:szCs w:val="24"/>
    </w:rPr>
  </w:style>
  <w:style w:type="character" w:styleId="854" w:customStyle="1">
    <w:name w:val="标题 9 Char"/>
    <w:link w:val="842"/>
    <w:uiPriority w:val="0"/>
    <w:qFormat/>
    <w:rPr>
      <w:rFonts w:ascii="Arial" w:hAnsi="Arial" w:eastAsia="黑体" w:cs="Times New Roman"/>
      <w:szCs w:val="21"/>
    </w:rPr>
  </w:style>
  <w:style w:type="paragraph" w:styleId="855" w:customStyle="1">
    <w:name w:val="列表 31"/>
    <w:basedOn w:val="656"/>
    <w:uiPriority w:val="0"/>
    <w:qFormat/>
    <w:pPr>
      <w:ind w:left="100" w:hanging="200"/>
    </w:pPr>
    <w:rPr>
      <w:rFonts w:ascii="Times New Roman" w:hAnsi="Times New Roman" w:eastAsia="宋体" w:cs="Times New Roman"/>
      <w:szCs w:val="21"/>
    </w:rPr>
  </w:style>
  <w:style w:type="paragraph" w:styleId="856" w:customStyle="1">
    <w:name w:val="目录 71"/>
    <w:basedOn w:val="656"/>
    <w:next w:val="656"/>
    <w:uiPriority w:val="39"/>
    <w:qFormat/>
    <w:pPr>
      <w:ind w:left="1260"/>
      <w:jc w:val="left"/>
    </w:pPr>
    <w:rPr>
      <w:rFonts w:ascii="Times New Roman" w:hAnsi="Times New Roman" w:eastAsia="宋体" w:cs="Times New Roman"/>
      <w:szCs w:val="21"/>
    </w:rPr>
  </w:style>
  <w:style w:type="paragraph" w:styleId="857" w:customStyle="1">
    <w:name w:val="题注1"/>
    <w:basedOn w:val="656"/>
    <w:next w:val="656"/>
    <w:link w:val="858"/>
    <w:uiPriority w:val="0"/>
    <w:qFormat/>
    <w:rPr>
      <w:rFonts w:ascii="Cambria" w:hAnsi="Cambria" w:eastAsia="黑体"/>
      <w:sz w:val="20"/>
      <w:szCs w:val="20"/>
    </w:rPr>
  </w:style>
  <w:style w:type="character" w:styleId="858" w:customStyle="1">
    <w:name w:val="题注 Char"/>
    <w:link w:val="857"/>
    <w:uiPriority w:val="0"/>
    <w:qFormat/>
    <w:rPr>
      <w:rFonts w:ascii="Cambria" w:hAnsi="Cambria" w:eastAsia="黑体"/>
    </w:rPr>
  </w:style>
  <w:style w:type="paragraph" w:styleId="859" w:customStyle="1">
    <w:name w:val="文档结构图1"/>
    <w:basedOn w:val="656"/>
    <w:link w:val="860"/>
    <w:uiPriority w:val="0"/>
    <w:qFormat/>
    <w:pPr>
      <w:shd w:val="clear" w:color="auto" w:fill="000080"/>
    </w:pPr>
    <w:rPr>
      <w:sz w:val="20"/>
      <w:szCs w:val="21"/>
    </w:rPr>
  </w:style>
  <w:style w:type="character" w:styleId="860" w:customStyle="1">
    <w:name w:val="文档结构图 Char"/>
    <w:link w:val="859"/>
    <w:uiPriority w:val="0"/>
    <w:qFormat/>
    <w:rPr>
      <w:rFonts w:ascii="Times New Roman" w:hAnsi="Times New Roman" w:eastAsia="宋体" w:cs="Times New Roman"/>
      <w:szCs w:val="21"/>
      <w:shd w:val="clear" w:color="auto" w:fill="000080"/>
    </w:rPr>
  </w:style>
  <w:style w:type="paragraph" w:styleId="861" w:customStyle="1">
    <w:name w:val="批注文字1"/>
    <w:basedOn w:val="656"/>
    <w:link w:val="862"/>
    <w:uiPriority w:val="0"/>
    <w:unhideWhenUsed/>
    <w:qFormat/>
    <w:pPr>
      <w:jc w:val="left"/>
    </w:pPr>
  </w:style>
  <w:style w:type="character" w:styleId="862" w:customStyle="1">
    <w:name w:val="批注文字 Char"/>
    <w:basedOn w:val="843"/>
    <w:link w:val="861"/>
    <w:uiPriority w:val="0"/>
    <w:qFormat/>
  </w:style>
  <w:style w:type="paragraph" w:styleId="863" w:customStyle="1">
    <w:name w:val="正文文本 31"/>
    <w:basedOn w:val="656"/>
    <w:link w:val="864"/>
    <w:uiPriority w:val="0"/>
    <w:qFormat/>
    <w:rPr>
      <w:rFonts w:ascii="仿宋_GB2312" w:hAnsi="Arial" w:eastAsia="仿宋_GB2312"/>
      <w:sz w:val="32"/>
      <w:szCs w:val="32"/>
    </w:rPr>
  </w:style>
  <w:style w:type="character" w:styleId="864" w:customStyle="1">
    <w:name w:val="正文文本 3 Char"/>
    <w:link w:val="863"/>
    <w:uiPriority w:val="0"/>
    <w:qFormat/>
    <w:rPr>
      <w:rFonts w:ascii="仿宋_GB2312" w:hAnsi="Arial" w:eastAsia="仿宋_GB2312" w:cs="Times New Roman"/>
      <w:sz w:val="32"/>
      <w:szCs w:val="32"/>
    </w:rPr>
  </w:style>
  <w:style w:type="paragraph" w:styleId="865" w:customStyle="1">
    <w:name w:val="正文文本1"/>
    <w:basedOn w:val="656"/>
    <w:next w:val="656"/>
    <w:link w:val="866"/>
    <w:uiPriority w:val="0"/>
    <w:qFormat/>
    <w:rPr>
      <w:rFonts w:ascii="楷体_GB2312" w:hAnsi="Arial" w:eastAsia="楷体_GB2312"/>
      <w:sz w:val="28"/>
      <w:szCs w:val="28"/>
    </w:rPr>
  </w:style>
  <w:style w:type="character" w:styleId="866" w:customStyle="1">
    <w:name w:val="正文文本 Char"/>
    <w:link w:val="865"/>
    <w:uiPriority w:val="0"/>
    <w:qFormat/>
    <w:rPr>
      <w:rFonts w:ascii="楷体_GB2312" w:hAnsi="Arial" w:eastAsia="楷体_GB2312" w:cs="Times New Roman"/>
      <w:sz w:val="28"/>
      <w:szCs w:val="28"/>
    </w:rPr>
  </w:style>
  <w:style w:type="paragraph" w:styleId="867" w:customStyle="1">
    <w:name w:val="正文文本缩进1"/>
    <w:basedOn w:val="656"/>
    <w:link w:val="868"/>
    <w:uiPriority w:val="0"/>
    <w:unhideWhenUsed/>
    <w:qFormat/>
    <w:pPr>
      <w:ind w:left="420"/>
      <w:spacing w:after="120"/>
    </w:pPr>
  </w:style>
  <w:style w:type="character" w:styleId="868" w:customStyle="1">
    <w:name w:val="正文文本缩进 Char"/>
    <w:basedOn w:val="843"/>
    <w:link w:val="867"/>
    <w:uiPriority w:val="0"/>
    <w:qFormat/>
  </w:style>
  <w:style w:type="paragraph" w:styleId="869" w:customStyle="1">
    <w:name w:val="列表 21"/>
    <w:basedOn w:val="656"/>
    <w:uiPriority w:val="0"/>
    <w:qFormat/>
    <w:pPr>
      <w:ind w:left="100" w:hanging="200"/>
    </w:pPr>
    <w:rPr>
      <w:rFonts w:ascii="Times New Roman" w:hAnsi="Times New Roman" w:eastAsia="宋体" w:cs="Times New Roman"/>
      <w:szCs w:val="21"/>
    </w:rPr>
  </w:style>
  <w:style w:type="paragraph" w:styleId="870" w:customStyle="1">
    <w:name w:val="列表接续1"/>
    <w:basedOn w:val="656"/>
    <w:uiPriority w:val="0"/>
    <w:qFormat/>
    <w:pPr>
      <w:ind w:left="420"/>
      <w:spacing w:after="120"/>
    </w:pPr>
    <w:rPr>
      <w:rFonts w:ascii="Times New Roman" w:hAnsi="Times New Roman"/>
      <w:szCs w:val="24"/>
    </w:rPr>
  </w:style>
  <w:style w:type="paragraph" w:styleId="871" w:customStyle="1">
    <w:name w:val="索引 41"/>
    <w:basedOn w:val="656"/>
    <w:next w:val="656"/>
    <w:uiPriority w:val="0"/>
    <w:qFormat/>
    <w:pPr>
      <w:ind w:left="600"/>
    </w:pPr>
    <w:rPr>
      <w:rFonts w:ascii="Times New Roman" w:hAnsi="Times New Roman"/>
      <w:szCs w:val="24"/>
    </w:rPr>
  </w:style>
  <w:style w:type="paragraph" w:styleId="872" w:customStyle="1">
    <w:name w:val="目录 51"/>
    <w:basedOn w:val="656"/>
    <w:next w:val="656"/>
    <w:uiPriority w:val="39"/>
    <w:qFormat/>
    <w:pPr>
      <w:ind w:left="840"/>
      <w:jc w:val="left"/>
    </w:pPr>
    <w:rPr>
      <w:rFonts w:ascii="Times New Roman" w:hAnsi="Times New Roman" w:eastAsia="宋体" w:cs="Times New Roman"/>
      <w:szCs w:val="21"/>
    </w:rPr>
  </w:style>
  <w:style w:type="paragraph" w:styleId="873" w:customStyle="1">
    <w:name w:val="目录 31"/>
    <w:basedOn w:val="656"/>
    <w:next w:val="656"/>
    <w:uiPriority w:val="39"/>
    <w:qFormat/>
    <w:pPr>
      <w:ind w:left="420"/>
      <w:jc w:val="left"/>
    </w:pPr>
    <w:rPr>
      <w:rFonts w:ascii="Times New Roman" w:hAnsi="Times New Roman" w:eastAsia="宋体" w:cs="Times New Roman"/>
      <w:i/>
      <w:iCs/>
      <w:szCs w:val="24"/>
    </w:rPr>
  </w:style>
  <w:style w:type="paragraph" w:styleId="874" w:customStyle="1">
    <w:name w:val="纯文本111"/>
    <w:basedOn w:val="656"/>
    <w:link w:val="875"/>
    <w:uiPriority w:val="0"/>
    <w:qFormat/>
    <w:rPr>
      <w:rFonts w:ascii="宋体" w:hAnsi="Courier New"/>
      <w:sz w:val="20"/>
      <w:szCs w:val="21"/>
    </w:rPr>
  </w:style>
  <w:style w:type="character" w:styleId="875" w:customStyle="1">
    <w:name w:val="纯文本 Char"/>
    <w:link w:val="874"/>
    <w:uiPriority w:val="0"/>
    <w:qFormat/>
    <w:rPr>
      <w:rFonts w:ascii="宋体" w:hAnsi="Courier New" w:eastAsia="宋体" w:cs="Courier New"/>
      <w:szCs w:val="21"/>
    </w:rPr>
  </w:style>
  <w:style w:type="paragraph" w:styleId="876" w:customStyle="1">
    <w:name w:val="目录 81"/>
    <w:basedOn w:val="656"/>
    <w:next w:val="656"/>
    <w:uiPriority w:val="39"/>
    <w:qFormat/>
    <w:pPr>
      <w:ind w:left="1470"/>
      <w:jc w:val="left"/>
    </w:pPr>
    <w:rPr>
      <w:rFonts w:ascii="Times New Roman" w:hAnsi="Times New Roman" w:eastAsia="宋体" w:cs="Times New Roman"/>
      <w:szCs w:val="21"/>
    </w:rPr>
  </w:style>
  <w:style w:type="paragraph" w:styleId="877" w:customStyle="1">
    <w:name w:val="日期1"/>
    <w:basedOn w:val="656"/>
    <w:next w:val="656"/>
    <w:link w:val="878"/>
    <w:uiPriority w:val="0"/>
    <w:qFormat/>
    <w:rPr>
      <w:sz w:val="24"/>
      <w:szCs w:val="24"/>
    </w:rPr>
  </w:style>
  <w:style w:type="character" w:styleId="878" w:customStyle="1">
    <w:name w:val="日期 Char"/>
    <w:link w:val="877"/>
    <w:uiPriority w:val="0"/>
    <w:qFormat/>
    <w:rPr>
      <w:rFonts w:ascii="Times New Roman" w:hAnsi="Times New Roman" w:eastAsia="宋体" w:cs="Times New Roman"/>
      <w:sz w:val="24"/>
      <w:szCs w:val="24"/>
    </w:rPr>
  </w:style>
  <w:style w:type="paragraph" w:styleId="879" w:customStyle="1">
    <w:name w:val="正文文本缩进 21"/>
    <w:basedOn w:val="656"/>
    <w:link w:val="880"/>
    <w:uiPriority w:val="0"/>
    <w:qFormat/>
    <w:pPr>
      <w:ind w:left="630" w:firstLine="645"/>
    </w:pPr>
    <w:rPr>
      <w:rFonts w:ascii="Arial" w:hAnsi="Arial" w:eastAsia="仿宋_GB2312"/>
      <w:sz w:val="32"/>
      <w:szCs w:val="32"/>
    </w:rPr>
  </w:style>
  <w:style w:type="character" w:styleId="880" w:customStyle="1">
    <w:name w:val="正文文本缩进 2 Char"/>
    <w:link w:val="879"/>
    <w:uiPriority w:val="0"/>
    <w:qFormat/>
    <w:rPr>
      <w:rFonts w:ascii="Arial" w:hAnsi="Arial" w:eastAsia="仿宋_GB2312" w:cs="Arial"/>
      <w:sz w:val="32"/>
      <w:szCs w:val="32"/>
    </w:rPr>
  </w:style>
  <w:style w:type="paragraph" w:styleId="881" w:customStyle="1">
    <w:name w:val="批注框文本1"/>
    <w:basedOn w:val="656"/>
    <w:link w:val="882"/>
    <w:uiPriority w:val="0"/>
    <w:qFormat/>
    <w:rPr>
      <w:sz w:val="18"/>
      <w:szCs w:val="18"/>
    </w:rPr>
  </w:style>
  <w:style w:type="character" w:styleId="882" w:customStyle="1">
    <w:name w:val="批注框文本 Char"/>
    <w:link w:val="881"/>
    <w:uiPriority w:val="0"/>
    <w:qFormat/>
    <w:rPr>
      <w:rFonts w:ascii="Times New Roman" w:hAnsi="Times New Roman" w:eastAsia="宋体" w:cs="Times New Roman"/>
      <w:sz w:val="18"/>
      <w:szCs w:val="18"/>
    </w:rPr>
  </w:style>
  <w:style w:type="paragraph" w:styleId="883" w:customStyle="1">
    <w:name w:val="页脚1"/>
    <w:basedOn w:val="656"/>
    <w:link w:val="884"/>
    <w:uiPriority w:val="99"/>
    <w:qFormat/>
    <w:pPr>
      <w:jc w:val="left"/>
      <w:tabs>
        <w:tab w:val="center" w:pos="4153" w:leader="none"/>
        <w:tab w:val="right" w:pos="8306" w:leader="none"/>
      </w:tabs>
    </w:pPr>
    <w:rPr>
      <w:sz w:val="18"/>
      <w:szCs w:val="18"/>
    </w:rPr>
  </w:style>
  <w:style w:type="character" w:styleId="884" w:customStyle="1">
    <w:name w:val="页脚 Char"/>
    <w:link w:val="883"/>
    <w:uiPriority w:val="99"/>
    <w:qFormat/>
    <w:rPr>
      <w:rFonts w:ascii="Times New Roman" w:hAnsi="Times New Roman" w:eastAsia="宋体" w:cs="Times New Roman"/>
      <w:sz w:val="18"/>
      <w:szCs w:val="18"/>
    </w:rPr>
  </w:style>
  <w:style w:type="paragraph" w:styleId="885" w:customStyle="1">
    <w:name w:val="页眉1"/>
    <w:basedOn w:val="656"/>
    <w:link w:val="886"/>
    <w:uiPriority w:val="0"/>
    <w:qFormat/>
    <w:pPr>
      <w:jc w:val="center"/>
      <w:tabs>
        <w:tab w:val="center" w:pos="4153" w:leader="none"/>
        <w:tab w:val="right" w:pos="8306" w:leader="none"/>
      </w:tabs>
      <w:pBdr>
        <w:bottom w:val="single" w:color="000000" w:sz="6" w:space="1"/>
      </w:pBdr>
    </w:pPr>
    <w:rPr>
      <w:sz w:val="18"/>
      <w:szCs w:val="18"/>
    </w:rPr>
  </w:style>
  <w:style w:type="character" w:styleId="886" w:customStyle="1">
    <w:name w:val="页眉 Char"/>
    <w:link w:val="885"/>
    <w:uiPriority w:val="0"/>
    <w:qFormat/>
    <w:rPr>
      <w:rFonts w:ascii="Times New Roman" w:hAnsi="Times New Roman" w:eastAsia="宋体" w:cs="Times New Roman"/>
      <w:sz w:val="18"/>
      <w:szCs w:val="18"/>
    </w:rPr>
  </w:style>
  <w:style w:type="paragraph" w:styleId="887" w:customStyle="1">
    <w:name w:val="目录 11"/>
    <w:basedOn w:val="656"/>
    <w:next w:val="656"/>
    <w:uiPriority w:val="39"/>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888" w:customStyle="1">
    <w:name w:val="目录 41"/>
    <w:basedOn w:val="656"/>
    <w:next w:val="656"/>
    <w:uiPriority w:val="39"/>
    <w:qFormat/>
    <w:pPr>
      <w:ind w:left="630"/>
      <w:jc w:val="left"/>
    </w:pPr>
    <w:rPr>
      <w:rFonts w:ascii="Times New Roman" w:hAnsi="Times New Roman" w:eastAsia="宋体" w:cs="Times New Roman"/>
      <w:szCs w:val="21"/>
    </w:rPr>
  </w:style>
  <w:style w:type="paragraph" w:styleId="889" w:customStyle="1">
    <w:name w:val="副标题1"/>
    <w:basedOn w:val="656"/>
    <w:next w:val="656"/>
    <w:link w:val="929"/>
    <w:uiPriority w:val="0"/>
    <w:qFormat/>
    <w:pPr>
      <w:jc w:val="center"/>
      <w:spacing w:before="240" w:after="60" w:line="312" w:lineRule="auto"/>
      <w:outlineLvl w:val="1"/>
    </w:pPr>
    <w:rPr>
      <w:rFonts w:ascii="Cambria" w:hAnsi="Cambria"/>
      <w:b/>
      <w:bCs/>
      <w:sz w:val="32"/>
      <w:szCs w:val="32"/>
    </w:rPr>
  </w:style>
  <w:style w:type="character" w:styleId="890" w:customStyle="1">
    <w:name w:val="副标题 Char2"/>
    <w:basedOn w:val="843"/>
    <w:link w:val="889"/>
    <w:uiPriority w:val="0"/>
    <w:qFormat/>
    <w:rPr>
      <w:rFonts w:ascii="Cambria" w:hAnsi="Cambria"/>
      <w:b/>
      <w:bCs/>
      <w:sz w:val="32"/>
      <w:szCs w:val="32"/>
    </w:rPr>
  </w:style>
  <w:style w:type="paragraph" w:styleId="891" w:customStyle="1">
    <w:name w:val="列表11"/>
    <w:basedOn w:val="656"/>
    <w:uiPriority w:val="0"/>
    <w:qFormat/>
    <w:pPr>
      <w:ind w:left="200" w:hanging="200"/>
    </w:pPr>
    <w:rPr>
      <w:rFonts w:ascii="Times New Roman" w:hAnsi="Times New Roman" w:eastAsia="宋体" w:cs="Times New Roman"/>
      <w:szCs w:val="21"/>
    </w:rPr>
  </w:style>
  <w:style w:type="paragraph" w:styleId="892" w:customStyle="1">
    <w:name w:val="脚注文本1"/>
    <w:basedOn w:val="656"/>
    <w:link w:val="930"/>
    <w:uiPriority w:val="0"/>
    <w:qFormat/>
    <w:pPr>
      <w:jc w:val="left"/>
      <w:spacing w:line="312" w:lineRule="atLeast"/>
    </w:pPr>
    <w:rPr>
      <w:rFonts w:ascii="Times New Roman" w:hAnsi="Times New Roman"/>
      <w:sz w:val="18"/>
    </w:rPr>
  </w:style>
  <w:style w:type="character" w:styleId="893" w:customStyle="1">
    <w:name w:val="脚注文本 Char1"/>
    <w:basedOn w:val="843"/>
    <w:link w:val="892"/>
    <w:uiPriority w:val="0"/>
    <w:qFormat/>
    <w:rPr>
      <w:rFonts w:ascii="Times New Roman" w:hAnsi="Times New Roman"/>
      <w:sz w:val="18"/>
      <w:szCs w:val="22"/>
    </w:rPr>
  </w:style>
  <w:style w:type="paragraph" w:styleId="894" w:customStyle="1">
    <w:name w:val="目录 61"/>
    <w:basedOn w:val="656"/>
    <w:next w:val="656"/>
    <w:uiPriority w:val="39"/>
    <w:qFormat/>
    <w:pPr>
      <w:ind w:left="1050"/>
      <w:jc w:val="left"/>
    </w:pPr>
    <w:rPr>
      <w:rFonts w:ascii="Times New Roman" w:hAnsi="Times New Roman" w:eastAsia="宋体" w:cs="Times New Roman"/>
      <w:szCs w:val="21"/>
    </w:rPr>
  </w:style>
  <w:style w:type="paragraph" w:styleId="895" w:customStyle="1">
    <w:name w:val="正文文本缩进 31"/>
    <w:basedOn w:val="656"/>
    <w:link w:val="896"/>
    <w:uiPriority w:val="0"/>
    <w:qFormat/>
    <w:pPr>
      <w:ind w:left="645" w:firstLine="645"/>
    </w:pPr>
    <w:rPr>
      <w:rFonts w:ascii="Arial" w:hAnsi="Arial" w:eastAsia="仿宋_GB2312"/>
      <w:color w:val="ffff00"/>
      <w:sz w:val="32"/>
      <w:szCs w:val="32"/>
    </w:rPr>
  </w:style>
  <w:style w:type="character" w:styleId="896" w:customStyle="1">
    <w:name w:val="正文文本缩进 3 Char"/>
    <w:link w:val="895"/>
    <w:uiPriority w:val="0"/>
    <w:qFormat/>
    <w:rPr>
      <w:rFonts w:ascii="Arial" w:hAnsi="Arial" w:eastAsia="仿宋_GB2312" w:cs="Arial"/>
      <w:color w:val="ffff00"/>
      <w:sz w:val="32"/>
      <w:szCs w:val="32"/>
    </w:rPr>
  </w:style>
  <w:style w:type="paragraph" w:styleId="897" w:customStyle="1">
    <w:name w:val="图表目录1"/>
    <w:basedOn w:val="656"/>
    <w:next w:val="656"/>
    <w:uiPriority w:val="0"/>
    <w:semiHidden/>
    <w:qFormat/>
    <w:pPr>
      <w:ind w:left="840" w:hanging="420"/>
    </w:pPr>
    <w:rPr>
      <w:rFonts w:ascii="Times New Roman" w:hAnsi="Times New Roman" w:eastAsia="宋体" w:cs="Times New Roman"/>
      <w:szCs w:val="21"/>
    </w:rPr>
  </w:style>
  <w:style w:type="paragraph" w:styleId="898" w:customStyle="1">
    <w:name w:val="目录 21"/>
    <w:basedOn w:val="656"/>
    <w:next w:val="656"/>
    <w:uiPriority w:val="39"/>
    <w:qFormat/>
    <w:pPr>
      <w:ind w:left="210"/>
      <w:jc w:val="left"/>
    </w:pPr>
    <w:rPr>
      <w:rFonts w:ascii="Times New Roman" w:hAnsi="Times New Roman" w:eastAsia="宋体" w:cs="Times New Roman"/>
      <w:smallCaps/>
      <w:szCs w:val="24"/>
    </w:rPr>
  </w:style>
  <w:style w:type="paragraph" w:styleId="899" w:customStyle="1">
    <w:name w:val="目录 91"/>
    <w:basedOn w:val="656"/>
    <w:next w:val="656"/>
    <w:uiPriority w:val="39"/>
    <w:qFormat/>
    <w:pPr>
      <w:ind w:left="1680"/>
      <w:jc w:val="left"/>
    </w:pPr>
    <w:rPr>
      <w:rFonts w:ascii="Times New Roman" w:hAnsi="Times New Roman" w:eastAsia="宋体" w:cs="Times New Roman"/>
      <w:szCs w:val="21"/>
    </w:rPr>
  </w:style>
  <w:style w:type="paragraph" w:styleId="900" w:customStyle="1">
    <w:name w:val="正文文本 21"/>
    <w:basedOn w:val="656"/>
    <w:link w:val="901"/>
    <w:uiPriority w:val="0"/>
    <w:qFormat/>
    <w:pPr>
      <w:jc w:val="center"/>
      <w:widowControl/>
    </w:pPr>
    <w:rPr>
      <w:rFonts w:ascii="楷体_GB2312" w:eastAsia="楷体_GB2312"/>
      <w:sz w:val="28"/>
      <w:szCs w:val="28"/>
    </w:rPr>
  </w:style>
  <w:style w:type="character" w:styleId="901" w:customStyle="1">
    <w:name w:val="正文文本 2 Char"/>
    <w:link w:val="900"/>
    <w:uiPriority w:val="0"/>
    <w:qFormat/>
    <w:rPr>
      <w:rFonts w:ascii="楷体_GB2312" w:hAnsi="Times New Roman" w:eastAsia="楷体_GB2312" w:cs="Times New Roman"/>
      <w:sz w:val="28"/>
      <w:szCs w:val="28"/>
    </w:rPr>
  </w:style>
  <w:style w:type="paragraph" w:styleId="902" w:customStyle="1">
    <w:name w:val="HTML 预设格式1"/>
    <w:basedOn w:val="656"/>
    <w:link w:val="93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rPr>
  </w:style>
  <w:style w:type="character" w:styleId="903" w:customStyle="1">
    <w:name w:val="HTML 预设格式 Char1"/>
    <w:basedOn w:val="843"/>
    <w:link w:val="902"/>
    <w:uiPriority w:val="99"/>
    <w:qFormat/>
    <w:rPr>
      <w:rFonts w:ascii="黑体" w:hAnsi="Courier New" w:eastAsia="黑体" w:cs="Courier New"/>
      <w:sz w:val="21"/>
      <w:szCs w:val="22"/>
    </w:rPr>
  </w:style>
  <w:style w:type="paragraph" w:styleId="904" w:customStyle="1">
    <w:name w:val="普通(网站)1"/>
    <w:basedOn w:val="656"/>
    <w:uiPriority w:val="99"/>
    <w:qFormat/>
    <w:pPr>
      <w:jc w:val="left"/>
      <w:spacing w:before="100" w:beforeAutospacing="1" w:after="100" w:afterAutospacing="1"/>
      <w:widowControl/>
    </w:pPr>
    <w:rPr>
      <w:rFonts w:ascii="宋体" w:hAnsi="宋体" w:eastAsia="宋体" w:cs="宋体"/>
      <w:sz w:val="24"/>
      <w:szCs w:val="24"/>
    </w:rPr>
  </w:style>
  <w:style w:type="paragraph" w:styleId="905" w:customStyle="1">
    <w:name w:val="索引 11"/>
    <w:basedOn w:val="656"/>
    <w:next w:val="656"/>
    <w:uiPriority w:val="0"/>
    <w:semiHidden/>
    <w:qFormat/>
    <w:pPr>
      <w:spacing w:line="240" w:lineRule="atLeast"/>
    </w:pPr>
    <w:rPr>
      <w:rFonts w:ascii="Times New Roman" w:hAnsi="Times New Roman" w:eastAsia="宋体" w:cs="Times New Roman"/>
      <w:b/>
      <w:bCs/>
      <w:szCs w:val="21"/>
    </w:rPr>
  </w:style>
  <w:style w:type="paragraph" w:styleId="906" w:customStyle="1">
    <w:name w:val="标题11"/>
    <w:basedOn w:val="656"/>
    <w:next w:val="656"/>
    <w:link w:val="932"/>
    <w:uiPriority w:val="0"/>
    <w:qFormat/>
    <w:pPr>
      <w:jc w:val="center"/>
      <w:spacing w:before="240" w:after="60"/>
      <w:outlineLvl w:val="0"/>
    </w:pPr>
    <w:rPr>
      <w:rFonts w:ascii="Cambria" w:hAnsi="Cambria"/>
      <w:b/>
      <w:bCs/>
      <w:sz w:val="32"/>
      <w:szCs w:val="32"/>
    </w:rPr>
  </w:style>
  <w:style w:type="character" w:styleId="907" w:customStyle="1">
    <w:name w:val="标题 Char3"/>
    <w:basedOn w:val="843"/>
    <w:link w:val="906"/>
    <w:uiPriority w:val="0"/>
    <w:qFormat/>
    <w:rPr>
      <w:rFonts w:ascii="Cambria" w:hAnsi="Cambria"/>
      <w:b/>
      <w:bCs/>
      <w:sz w:val="32"/>
      <w:szCs w:val="32"/>
    </w:rPr>
  </w:style>
  <w:style w:type="paragraph" w:styleId="908" w:customStyle="1">
    <w:name w:val="批注主题1"/>
    <w:basedOn w:val="861"/>
    <w:next w:val="861"/>
    <w:link w:val="909"/>
    <w:uiPriority w:val="0"/>
    <w:qFormat/>
    <w:rPr>
      <w:b/>
      <w:bCs/>
      <w:sz w:val="20"/>
      <w:szCs w:val="21"/>
    </w:rPr>
  </w:style>
  <w:style w:type="character" w:styleId="909" w:customStyle="1">
    <w:name w:val="批注主题 Char"/>
    <w:link w:val="908"/>
    <w:uiPriority w:val="0"/>
    <w:qFormat/>
    <w:rPr>
      <w:rFonts w:ascii="Times New Roman" w:hAnsi="Times New Roman" w:eastAsia="宋体" w:cs="Times New Roman"/>
      <w:b/>
      <w:bCs/>
      <w:szCs w:val="21"/>
    </w:rPr>
  </w:style>
  <w:style w:type="paragraph" w:styleId="910" w:customStyle="1">
    <w:name w:val="正文首行缩进1"/>
    <w:basedOn w:val="656"/>
    <w:link w:val="911"/>
    <w:uiPriority w:val="0"/>
    <w:qFormat/>
    <w:pPr>
      <w:ind w:firstLine="200"/>
      <w:spacing w:line="360" w:lineRule="auto"/>
    </w:pPr>
    <w:rPr>
      <w:rFonts w:ascii="仿宋_GB2312" w:eastAsia="仿宋_GB2312"/>
      <w:sz w:val="30"/>
      <w:szCs w:val="30"/>
    </w:rPr>
  </w:style>
  <w:style w:type="character" w:styleId="911" w:customStyle="1">
    <w:name w:val="正文首行缩进 Char"/>
    <w:link w:val="910"/>
    <w:uiPriority w:val="0"/>
    <w:qFormat/>
    <w:rPr>
      <w:rFonts w:ascii="仿宋_GB2312" w:hAnsi="Times New Roman" w:eastAsia="仿宋_GB2312" w:cs="Times New Roman"/>
      <w:sz w:val="30"/>
      <w:szCs w:val="30"/>
    </w:rPr>
  </w:style>
  <w:style w:type="paragraph" w:styleId="912" w:customStyle="1">
    <w:name w:val="正文首行缩进 21"/>
    <w:basedOn w:val="867"/>
    <w:link w:val="913"/>
    <w:uiPriority w:val="0"/>
    <w:qFormat/>
    <w:pPr>
      <w:ind w:left="0" w:firstLine="420"/>
      <w:spacing w:after="0" w:line="360" w:lineRule="auto"/>
    </w:pPr>
    <w:rPr>
      <w:rFonts w:ascii="宋体" w:hAnsi="宋体"/>
      <w:sz w:val="20"/>
      <w:szCs w:val="20"/>
    </w:rPr>
  </w:style>
  <w:style w:type="character" w:styleId="913" w:customStyle="1">
    <w:name w:val="正文首行缩进 2 Char"/>
    <w:link w:val="912"/>
    <w:uiPriority w:val="0"/>
    <w:qFormat/>
    <w:rPr>
      <w:rFonts w:ascii="宋体" w:hAnsi="宋体" w:eastAsia="宋体" w:cs="Times New Roman"/>
      <w:szCs w:val="20"/>
    </w:rPr>
  </w:style>
  <w:style w:type="table" w:styleId="914" w:customStyle="1">
    <w:name w:val="网格型111"/>
    <w:basedOn w:val="844"/>
    <w:uiPriority w:val="0"/>
    <w:qFormat/>
    <w:pPr>
      <w:jc w:val="both"/>
      <w:widowControl w:val="off"/>
    </w:pPr>
    <w:rPr>
      <w:rFonts w:ascii="Times New Roman" w:hAnsi="Times New Roman" w:eastAsia="宋体" w:cs="Times New Roman"/>
      <w:sz w:val="20"/>
      <w:szCs w:val="20"/>
    </w:rPr>
    <w:tblPr/>
  </w:style>
  <w:style w:type="character" w:styleId="915" w:customStyle="1">
    <w:name w:val="要点1"/>
    <w:link w:val="656"/>
    <w:uiPriority w:val="0"/>
    <w:qFormat/>
    <w:rPr>
      <w:b/>
      <w:bCs/>
    </w:rPr>
  </w:style>
  <w:style w:type="character" w:styleId="916" w:customStyle="1">
    <w:name w:val="页码1"/>
    <w:link w:val="656"/>
    <w:uiPriority w:val="0"/>
    <w:qFormat/>
  </w:style>
  <w:style w:type="character" w:styleId="917" w:customStyle="1">
    <w:name w:val="已访问的超链接1"/>
    <w:link w:val="656"/>
    <w:uiPriority w:val="99"/>
    <w:qFormat/>
    <w:rPr>
      <w:color w:val="800080"/>
      <w:u w:val="single"/>
    </w:rPr>
  </w:style>
  <w:style w:type="character" w:styleId="918" w:customStyle="1">
    <w:name w:val="强调1"/>
    <w:link w:val="656"/>
    <w:uiPriority w:val="0"/>
    <w:qFormat/>
    <w:rPr>
      <w:b/>
    </w:rPr>
  </w:style>
  <w:style w:type="character" w:styleId="919" w:customStyle="1">
    <w:name w:val="HTML 定义1"/>
    <w:link w:val="656"/>
    <w:uiPriority w:val="99"/>
    <w:qFormat/>
  </w:style>
  <w:style w:type="character" w:styleId="920" w:customStyle="1">
    <w:name w:val="HTML 打字机1"/>
    <w:link w:val="656"/>
    <w:uiPriority w:val="99"/>
    <w:qFormat/>
    <w:rPr>
      <w:rFonts w:ascii="monospace" w:hAnsi="monospace" w:eastAsia="monospace" w:cs="monospace"/>
      <w:sz w:val="20"/>
    </w:rPr>
  </w:style>
  <w:style w:type="character" w:styleId="921" w:customStyle="1">
    <w:name w:val="HTML 缩写1"/>
    <w:basedOn w:val="843"/>
    <w:link w:val="656"/>
    <w:uiPriority w:val="99"/>
    <w:qFormat/>
  </w:style>
  <w:style w:type="character" w:styleId="922" w:customStyle="1">
    <w:name w:val="HTML 变量1"/>
    <w:link w:val="656"/>
    <w:uiPriority w:val="99"/>
    <w:qFormat/>
  </w:style>
  <w:style w:type="character" w:styleId="923" w:customStyle="1">
    <w:name w:val="超链接1"/>
    <w:link w:val="656"/>
    <w:uiPriority w:val="99"/>
    <w:qFormat/>
    <w:rPr>
      <w:color w:val="0000ff"/>
      <w:u w:val="single"/>
    </w:rPr>
  </w:style>
  <w:style w:type="character" w:styleId="924" w:customStyle="1">
    <w:name w:val="HTML 代码1"/>
    <w:link w:val="656"/>
    <w:uiPriority w:val="99"/>
    <w:qFormat/>
    <w:rPr>
      <w:rFonts w:ascii="monospace" w:hAnsi="monospace" w:eastAsia="monospace" w:cs="monospace"/>
      <w:sz w:val="20"/>
    </w:rPr>
  </w:style>
  <w:style w:type="character" w:styleId="925" w:customStyle="1">
    <w:name w:val="批注引用1"/>
    <w:link w:val="656"/>
    <w:uiPriority w:val="0"/>
    <w:qFormat/>
    <w:rPr>
      <w:sz w:val="21"/>
      <w:szCs w:val="21"/>
    </w:rPr>
  </w:style>
  <w:style w:type="character" w:styleId="926" w:customStyle="1">
    <w:name w:val="HTML 引文1"/>
    <w:link w:val="656"/>
    <w:uiPriority w:val="99"/>
    <w:qFormat/>
  </w:style>
  <w:style w:type="character" w:styleId="927" w:customStyle="1">
    <w:name w:val="HTML 键盘1"/>
    <w:link w:val="656"/>
    <w:uiPriority w:val="99"/>
    <w:qFormat/>
    <w:rPr>
      <w:rFonts w:ascii="monospace" w:hAnsi="monospace" w:eastAsia="monospace" w:cs="monospace"/>
      <w:sz w:val="20"/>
    </w:rPr>
  </w:style>
  <w:style w:type="character" w:styleId="928" w:customStyle="1">
    <w:name w:val="HTML 样本1"/>
    <w:link w:val="656"/>
    <w:uiPriority w:val="99"/>
    <w:qFormat/>
    <w:rPr>
      <w:rFonts w:ascii="monospace" w:hAnsi="monospace" w:eastAsia="monospace" w:cs="monospace"/>
    </w:rPr>
  </w:style>
  <w:style w:type="character" w:styleId="929" w:customStyle="1">
    <w:name w:val="副标题 Char"/>
    <w:basedOn w:val="843"/>
    <w:link w:val="889"/>
    <w:uiPriority w:val="0"/>
    <w:qFormat/>
    <w:rPr>
      <w:rFonts w:ascii="Cambria" w:hAnsi="Cambria" w:cs="Times New Roman"/>
      <w:b/>
      <w:bCs/>
      <w:sz w:val="32"/>
      <w:szCs w:val="32"/>
    </w:rPr>
  </w:style>
  <w:style w:type="character" w:styleId="930" w:customStyle="1">
    <w:name w:val="脚注文本 Char"/>
    <w:basedOn w:val="843"/>
    <w:link w:val="892"/>
    <w:uiPriority w:val="0"/>
    <w:qFormat/>
    <w:rPr>
      <w:sz w:val="18"/>
      <w:szCs w:val="18"/>
    </w:rPr>
  </w:style>
  <w:style w:type="character" w:styleId="931" w:customStyle="1">
    <w:name w:val="HTML 预设格式 Char"/>
    <w:basedOn w:val="843"/>
    <w:link w:val="902"/>
    <w:uiPriority w:val="99"/>
    <w:qFormat/>
    <w:rPr>
      <w:rFonts w:ascii="Courier New" w:hAnsi="Courier New" w:cs="Courier New"/>
    </w:rPr>
  </w:style>
  <w:style w:type="character" w:styleId="932" w:customStyle="1">
    <w:name w:val="标题 Char"/>
    <w:basedOn w:val="843"/>
    <w:link w:val="906"/>
    <w:uiPriority w:val="0"/>
    <w:qFormat/>
    <w:rPr>
      <w:rFonts w:ascii="Cambria" w:hAnsi="Cambria" w:cs="Times New Roman"/>
      <w:b/>
      <w:bCs/>
      <w:sz w:val="32"/>
      <w:szCs w:val="32"/>
    </w:rPr>
  </w:style>
  <w:style w:type="character" w:styleId="933" w:customStyle="1">
    <w:name w:val="font5 Char"/>
    <w:link w:val="656"/>
    <w:uiPriority w:val="0"/>
    <w:qFormat/>
    <w:rPr>
      <w:rFonts w:ascii="宋体" w:hAnsi="宋体" w:eastAsia="宋体"/>
      <w:sz w:val="28"/>
      <w:szCs w:val="28"/>
      <w:lang w:val="en-US" w:eastAsia="zh-CN" w:bidi="ar-SA"/>
    </w:rPr>
  </w:style>
  <w:style w:type="character" w:styleId="934" w:customStyle="1">
    <w:name w:val="二级目录 Char"/>
    <w:link w:val="935"/>
    <w:uiPriority w:val="0"/>
    <w:qFormat/>
    <w:rPr>
      <w:b/>
      <w:sz w:val="30"/>
      <w:szCs w:val="28"/>
      <w:lang w:val="en-US" w:eastAsia="zh-CN" w:bidi="ar-SA"/>
    </w:rPr>
  </w:style>
  <w:style w:type="paragraph" w:styleId="935" w:customStyle="1">
    <w:name w:val="二级目录"/>
    <w:next w:val="656"/>
    <w:link w:val="93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36" w:customStyle="1">
    <w:name w:val="列出段落 Char"/>
    <w:link w:val="937"/>
    <w:uiPriority w:val="34"/>
    <w:qFormat/>
    <w:rPr>
      <w:rFonts w:ascii="Calibri" w:hAnsi="Calibri"/>
      <w:sz w:val="24"/>
      <w:szCs w:val="24"/>
      <w:lang w:eastAsia="en-US" w:bidi="en-US"/>
    </w:rPr>
  </w:style>
  <w:style w:type="paragraph" w:styleId="937" w:customStyle="1">
    <w:name w:val="列出段落1"/>
    <w:basedOn w:val="656"/>
    <w:link w:val="936"/>
    <w:uiPriority w:val="34"/>
    <w:qFormat/>
    <w:pPr>
      <w:contextualSpacing/>
      <w:ind w:left="720"/>
      <w:jc w:val="left"/>
      <w:widowControl/>
    </w:pPr>
    <w:rPr>
      <w:rFonts w:ascii="Calibri" w:hAnsi="Calibri"/>
      <w:sz w:val="24"/>
      <w:szCs w:val="24"/>
      <w:lang w:eastAsia="en-US" w:bidi="en-US"/>
    </w:rPr>
  </w:style>
  <w:style w:type="paragraph" w:styleId="938" w:customStyle="1">
    <w:name w:val="Body Text(ch)"/>
    <w:basedOn w:val="656"/>
    <w:next w:val="865"/>
    <w:uiPriority w:val="0"/>
    <w:qFormat/>
    <w:pPr>
      <w:spacing w:after="120"/>
    </w:pPr>
    <w:rPr>
      <w:rFonts w:ascii="宋体" w:hAnsi="Arial" w:eastAsia="宋体" w:cs="Times New Roman"/>
      <w:bCs/>
      <w:iCs/>
      <w:szCs w:val="24"/>
    </w:rPr>
  </w:style>
  <w:style w:type="paragraph" w:styleId="939" w:customStyle="1">
    <w:name w:val="xl27"/>
    <w:basedOn w:val="6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0" w:customStyle="1">
    <w:name w:val="xl26"/>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1" w:customStyle="1">
    <w:name w:val="Char"/>
    <w:basedOn w:val="656"/>
    <w:uiPriority w:val="0"/>
    <w:qFormat/>
    <w:pPr>
      <w:ind w:firstLine="200"/>
      <w:tabs>
        <w:tab w:val="left" w:pos="360" w:leader="none"/>
      </w:tabs>
    </w:pPr>
    <w:rPr>
      <w:rFonts w:ascii="Times New Roman" w:hAnsi="Times New Roman" w:eastAsia="宋体" w:cs="Times New Roman"/>
      <w:sz w:val="28"/>
      <w:szCs w:val="30"/>
    </w:rPr>
  </w:style>
  <w:style w:type="paragraph" w:styleId="942" w:customStyle="1">
    <w:name w:val=" Char"/>
    <w:basedOn w:val="859"/>
    <w:uiPriority w:val="0"/>
    <w:qFormat/>
    <w:rPr>
      <w:rFonts w:ascii="Tahoma" w:hAnsi="Tahoma"/>
      <w:sz w:val="24"/>
      <w:szCs w:val="24"/>
    </w:rPr>
  </w:style>
  <w:style w:type="paragraph" w:styleId="943" w:customStyle="1">
    <w:name w:val="普通正文"/>
    <w:basedOn w:val="656"/>
    <w:uiPriority w:val="0"/>
    <w:qFormat/>
    <w:pPr>
      <w:ind w:firstLine="480"/>
      <w:jc w:val="left"/>
      <w:spacing w:before="120" w:after="120" w:line="360" w:lineRule="auto"/>
    </w:pPr>
    <w:rPr>
      <w:rFonts w:ascii="Arial" w:hAnsi="Arial" w:eastAsia="宋体" w:cs="Times New Roman"/>
      <w:sz w:val="24"/>
      <w:szCs w:val="24"/>
    </w:rPr>
  </w:style>
  <w:style w:type="paragraph" w:styleId="944" w:customStyle="1">
    <w:name w:val="table_lines"/>
    <w:basedOn w:val="656"/>
    <w:uiPriority w:val="0"/>
    <w:qFormat/>
    <w:pPr>
      <w:jc w:val="left"/>
      <w:widowControl/>
    </w:pPr>
    <w:rPr>
      <w:rFonts w:ascii="Times New Roman" w:hAnsi="Times New Roman" w:eastAsia="宋体" w:cs="Times New Roman"/>
      <w:sz w:val="20"/>
      <w:szCs w:val="20"/>
      <w:lang w:val="de-DE" w:eastAsia="de-DE"/>
    </w:rPr>
  </w:style>
  <w:style w:type="paragraph" w:styleId="94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46" w:customStyle="1">
    <w:name w:val="font7"/>
    <w:basedOn w:val="656"/>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47" w:customStyle="1">
    <w:name w:val=" Char Char Char Char"/>
    <w:basedOn w:val="859"/>
    <w:uiPriority w:val="0"/>
    <w:qFormat/>
    <w:pPr>
      <w:spacing w:line="360" w:lineRule="auto"/>
    </w:pPr>
    <w:rPr>
      <w:rFonts w:ascii="Tahoma" w:hAnsi="Tahoma"/>
      <w:sz w:val="24"/>
      <w:szCs w:val="24"/>
    </w:rPr>
  </w:style>
  <w:style w:type="paragraph" w:styleId="948" w:customStyle="1">
    <w:name w:val="列出段落"/>
    <w:basedOn w:val="656"/>
    <w:uiPriority w:val="34"/>
    <w:qFormat/>
    <w:pPr>
      <w:contextualSpacing/>
      <w:ind w:left="720"/>
      <w:jc w:val="left"/>
      <w:widowControl/>
    </w:pPr>
    <w:rPr>
      <w:rFonts w:ascii="Calibri" w:hAnsi="Calibri" w:eastAsia="宋体" w:cs="Times New Roman"/>
      <w:sz w:val="24"/>
      <w:szCs w:val="24"/>
      <w:lang w:eastAsia="en-US" w:bidi="en-US"/>
    </w:rPr>
  </w:style>
  <w:style w:type="paragraph" w:styleId="949" w:customStyle="1">
    <w:name w:val="4"/>
    <w:basedOn w:val="656"/>
    <w:next w:val="895"/>
    <w:uiPriority w:val="0"/>
    <w:qFormat/>
    <w:pPr>
      <w:ind w:firstLine="420"/>
      <w:spacing w:line="360" w:lineRule="auto"/>
    </w:pPr>
    <w:rPr>
      <w:rFonts w:ascii="Times New Roman" w:hAnsi="Times New Roman" w:eastAsia="宋体" w:cs="Times New Roman"/>
      <w:color w:val="ff0000"/>
      <w:sz w:val="24"/>
      <w:szCs w:val="24"/>
    </w:rPr>
  </w:style>
  <w:style w:type="paragraph" w:styleId="950" w:customStyle="1">
    <w:name w:val="普通 (Web)"/>
    <w:basedOn w:val="656"/>
    <w:uiPriority w:val="0"/>
    <w:qFormat/>
    <w:pPr>
      <w:jc w:val="left"/>
      <w:spacing w:before="100" w:beforeAutospacing="1" w:after="100" w:afterAutospacing="1"/>
      <w:widowControl/>
    </w:pPr>
    <w:rPr>
      <w:rFonts w:ascii="宋体" w:hAnsi="宋体" w:eastAsia="宋体" w:cs="Times New Roman"/>
      <w:sz w:val="24"/>
      <w:szCs w:val="24"/>
    </w:rPr>
  </w:style>
  <w:style w:type="paragraph" w:styleId="951" w:customStyle="1">
    <w:name w:val=" Char Char Char Char Char Char Char Char Char Char"/>
    <w:basedOn w:val="656"/>
    <w:uiPriority w:val="0"/>
    <w:qFormat/>
    <w:pPr>
      <w:spacing w:line="360" w:lineRule="auto"/>
    </w:pPr>
    <w:rPr>
      <w:rFonts w:ascii="Times New Roman" w:hAnsi="Times New Roman" w:eastAsia="宋体" w:cs="Times New Roman"/>
      <w:sz w:val="24"/>
      <w:szCs w:val="20"/>
    </w:rPr>
  </w:style>
  <w:style w:type="paragraph" w:styleId="952" w:customStyle="1">
    <w:name w:val="样式1"/>
    <w:basedOn w:val="656"/>
    <w:uiPriority w:val="0"/>
    <w:qFormat/>
    <w:pPr>
      <w:numPr>
        <w:ilvl w:val="0"/>
        <w:numId w:val="3"/>
      </w:numPr>
    </w:pPr>
    <w:rPr>
      <w:rFonts w:ascii="宋体" w:hAnsi="宋体" w:eastAsia="宋体" w:cs="Times New Roman"/>
      <w:szCs w:val="21"/>
    </w:rPr>
  </w:style>
  <w:style w:type="paragraph" w:styleId="953" w:customStyle="1">
    <w:name w:val="font6"/>
    <w:basedOn w:val="656"/>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54" w:customStyle="1">
    <w:name w:val="xl25"/>
    <w:basedOn w:val="65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5" w:customStyle="1">
    <w:name w:val="图标"/>
    <w:basedOn w:val="656"/>
    <w:next w:val="65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56" w:customStyle="1">
    <w:name w:val="标题3"/>
    <w:basedOn w:val="656"/>
    <w:next w:val="656"/>
    <w:uiPriority w:val="0"/>
    <w:qFormat/>
    <w:pPr>
      <w:ind w:firstLine="624"/>
      <w:spacing w:line="590" w:lineRule="atLeast"/>
    </w:pPr>
    <w:rPr>
      <w:rFonts w:ascii="方正黑体_GBK" w:hAnsi="Times New Roman" w:eastAsia="方正黑体_GBK" w:cs="Times New Roman"/>
      <w:sz w:val="32"/>
      <w:szCs w:val="32"/>
    </w:rPr>
  </w:style>
  <w:style w:type="paragraph" w:styleId="957" w:customStyle="1">
    <w:name w:val="xl24"/>
    <w:basedOn w:val="6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customStyle="1">
    <w:name w:val="xl29"/>
    <w:basedOn w:val="656"/>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59" w:customStyle="1">
    <w:name w:val="Char Char Char Char Char Char Char Char"/>
    <w:basedOn w:val="656"/>
    <w:uiPriority w:val="0"/>
    <w:qFormat/>
    <w:pPr>
      <w:jc w:val="left"/>
      <w:spacing w:after="160" w:line="240" w:lineRule="exact"/>
      <w:widowControl/>
    </w:pPr>
    <w:rPr>
      <w:rFonts w:ascii="Verdana" w:hAnsi="Verdana" w:eastAsia="宋体" w:cs="Times New Roman"/>
      <w:sz w:val="20"/>
      <w:szCs w:val="20"/>
      <w:lang w:eastAsia="en-US"/>
    </w:rPr>
  </w:style>
  <w:style w:type="paragraph" w:styleId="960" w:customStyle="1">
    <w:name w:val="xl28"/>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61" w:customStyle="1">
    <w:name w:val=" Char Char Char Char Char Char Char Char"/>
    <w:basedOn w:val="656"/>
    <w:uiPriority w:val="0"/>
    <w:qFormat/>
    <w:pPr>
      <w:jc w:val="left"/>
      <w:spacing w:after="160" w:line="240" w:lineRule="exact"/>
      <w:widowControl/>
    </w:pPr>
    <w:rPr>
      <w:rFonts w:ascii="Verdana" w:hAnsi="Verdana" w:eastAsia="宋体" w:cs="Times New Roman"/>
      <w:sz w:val="20"/>
      <w:szCs w:val="20"/>
      <w:lang w:eastAsia="en-US"/>
    </w:rPr>
  </w:style>
  <w:style w:type="paragraph" w:styleId="962" w:customStyle="1">
    <w:name w:val="xl30"/>
    <w:basedOn w:val="656"/>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63" w:customStyle="1">
    <w:name w:val="Char Char Char Char"/>
    <w:basedOn w:val="859"/>
    <w:uiPriority w:val="0"/>
    <w:qFormat/>
    <w:pPr>
      <w:spacing w:line="360" w:lineRule="auto"/>
    </w:pPr>
    <w:rPr>
      <w:rFonts w:ascii="Tahoma" w:hAnsi="Tahoma"/>
      <w:sz w:val="24"/>
      <w:szCs w:val="24"/>
    </w:rPr>
  </w:style>
  <w:style w:type="paragraph" w:styleId="964" w:customStyle="1">
    <w:name w:val="table_1stline"/>
    <w:basedOn w:val="656"/>
    <w:uiPriority w:val="0"/>
    <w:qFormat/>
    <w:pPr>
      <w:jc w:val="left"/>
      <w:spacing w:before="120"/>
      <w:widowControl/>
    </w:pPr>
    <w:rPr>
      <w:rFonts w:ascii="Times New Roman" w:hAnsi="Times New Roman" w:eastAsia="宋体" w:cs="Times New Roman"/>
      <w:bCs/>
      <w:sz w:val="20"/>
      <w:szCs w:val="20"/>
      <w:lang w:val="de-DE" w:eastAsia="de-DE"/>
    </w:rPr>
  </w:style>
  <w:style w:type="paragraph" w:styleId="965" w:customStyle="1">
    <w:name w:val="font5"/>
    <w:basedOn w:val="656"/>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66" w:customStyle="1">
    <w:name w:val="标题1"/>
    <w:basedOn w:val="656"/>
    <w:next w:val="656"/>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6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68" w:customStyle="1">
    <w:name w:val="无间隔"/>
    <w:link w:val="969"/>
    <w:uiPriority w:val="0"/>
    <w:qFormat/>
    <w:pPr>
      <w:jc w:val="both"/>
      <w:widowControl w:val="off"/>
    </w:pPr>
    <w:rPr>
      <w:rFonts w:hint="default" w:ascii="Times New Roman" w:hAnsi="Times New Roman" w:eastAsia="宋体" w:cs="Times New Roman"/>
      <w:sz w:val="21"/>
      <w:szCs w:val="21"/>
      <w:lang w:bidi="ar-SA"/>
    </w:rPr>
  </w:style>
  <w:style w:type="character" w:styleId="969" w:customStyle="1">
    <w:name w:val="无间隔 Char"/>
    <w:link w:val="968"/>
    <w:uiPriority w:val="0"/>
    <w:qFormat/>
    <w:rPr>
      <w:sz w:val="21"/>
      <w:szCs w:val="21"/>
      <w:lang w:bidi="ar-SA"/>
    </w:rPr>
  </w:style>
  <w:style w:type="character" w:styleId="970" w:customStyle="1">
    <w:name w:val="文档结构图 Char2"/>
    <w:basedOn w:val="843"/>
    <w:link w:val="656"/>
    <w:uiPriority w:val="99"/>
    <w:semiHidden/>
    <w:qFormat/>
    <w:rPr>
      <w:rFonts w:ascii="宋体" w:eastAsia="宋体"/>
      <w:sz w:val="18"/>
      <w:szCs w:val="18"/>
    </w:rPr>
  </w:style>
  <w:style w:type="character" w:styleId="971" w:customStyle="1">
    <w:name w:val="批注文字 Char3"/>
    <w:basedOn w:val="843"/>
    <w:link w:val="656"/>
    <w:uiPriority w:val="99"/>
    <w:semiHidden/>
    <w:qFormat/>
  </w:style>
  <w:style w:type="character" w:styleId="972" w:customStyle="1">
    <w:name w:val="正文文本 Char2"/>
    <w:basedOn w:val="843"/>
    <w:link w:val="656"/>
    <w:uiPriority w:val="99"/>
    <w:semiHidden/>
    <w:qFormat/>
  </w:style>
  <w:style w:type="character" w:styleId="973" w:customStyle="1">
    <w:name w:val="正文文本缩进 Char1"/>
    <w:basedOn w:val="843"/>
    <w:link w:val="656"/>
    <w:uiPriority w:val="99"/>
    <w:semiHidden/>
    <w:qFormat/>
  </w:style>
  <w:style w:type="character" w:styleId="974" w:customStyle="1">
    <w:name w:val="纯文本 Char3"/>
    <w:basedOn w:val="843"/>
    <w:link w:val="656"/>
    <w:uiPriority w:val="99"/>
    <w:semiHidden/>
    <w:qFormat/>
    <w:rPr>
      <w:rFonts w:ascii="宋体" w:hAnsi="Courier New" w:eastAsia="宋体" w:cs="Courier New"/>
      <w:szCs w:val="21"/>
    </w:rPr>
  </w:style>
  <w:style w:type="character" w:styleId="975" w:customStyle="1">
    <w:name w:val="日期 Char2"/>
    <w:basedOn w:val="843"/>
    <w:link w:val="656"/>
    <w:uiPriority w:val="99"/>
    <w:semiHidden/>
    <w:qFormat/>
  </w:style>
  <w:style w:type="character" w:styleId="976" w:customStyle="1">
    <w:name w:val="正文文本缩进 2 Char1"/>
    <w:basedOn w:val="843"/>
    <w:link w:val="656"/>
    <w:uiPriority w:val="99"/>
    <w:semiHidden/>
    <w:qFormat/>
  </w:style>
  <w:style w:type="character" w:styleId="977" w:customStyle="1">
    <w:name w:val="批注框文本 Char2"/>
    <w:basedOn w:val="843"/>
    <w:link w:val="656"/>
    <w:uiPriority w:val="99"/>
    <w:semiHidden/>
    <w:qFormat/>
    <w:rPr>
      <w:sz w:val="18"/>
      <w:szCs w:val="18"/>
    </w:rPr>
  </w:style>
  <w:style w:type="character" w:styleId="978" w:customStyle="1">
    <w:name w:val="页脚 Char1"/>
    <w:basedOn w:val="843"/>
    <w:link w:val="656"/>
    <w:uiPriority w:val="99"/>
    <w:qFormat/>
    <w:rPr>
      <w:sz w:val="18"/>
      <w:szCs w:val="18"/>
    </w:rPr>
  </w:style>
  <w:style w:type="character" w:styleId="979" w:customStyle="1">
    <w:name w:val="页眉 Char1"/>
    <w:basedOn w:val="843"/>
    <w:link w:val="656"/>
    <w:uiPriority w:val="99"/>
    <w:semiHidden/>
    <w:qFormat/>
    <w:rPr>
      <w:sz w:val="18"/>
      <w:szCs w:val="18"/>
    </w:rPr>
  </w:style>
  <w:style w:type="character" w:styleId="980" w:customStyle="1">
    <w:name w:val="批注主题 Char2"/>
    <w:basedOn w:val="971"/>
    <w:link w:val="656"/>
    <w:uiPriority w:val="99"/>
    <w:semiHidden/>
    <w:qFormat/>
  </w:style>
  <w:style w:type="character" w:styleId="981" w:customStyle="1">
    <w:name w:val="正文首行缩进 Char1"/>
    <w:basedOn w:val="972"/>
    <w:link w:val="656"/>
    <w:uiPriority w:val="99"/>
    <w:semiHidden/>
    <w:qFormat/>
  </w:style>
  <w:style w:type="paragraph" w:styleId="982"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character" w:styleId="983" w:customStyle="1">
    <w:name w:val="标题 1 Char1"/>
    <w:link w:val="656"/>
    <w:uiPriority w:val="0"/>
    <w:qFormat/>
    <w:rPr>
      <w:rFonts w:ascii="Calibri" w:hAnsi="Calibri" w:eastAsia="宋体" w:cs="Arial"/>
      <w:b/>
      <w:sz w:val="44"/>
      <w:szCs w:val="20"/>
    </w:rPr>
  </w:style>
  <w:style w:type="character" w:styleId="984" w:customStyle="1">
    <w:name w:val="current"/>
    <w:basedOn w:val="843"/>
    <w:link w:val="656"/>
    <w:uiPriority w:val="0"/>
    <w:qFormat/>
    <w:rPr>
      <w:shd w:val="clear" w:color="auto" w:fill="e60000"/>
    </w:rPr>
  </w:style>
  <w:style w:type="character" w:styleId="985" w:customStyle="1">
    <w:name w:val="Char Char9"/>
    <w:link w:val="656"/>
    <w:uiPriority w:val="0"/>
    <w:qFormat/>
    <w:rPr>
      <w:rFonts w:eastAsia="宋体"/>
      <w:b/>
      <w:bCs/>
      <w:sz w:val="32"/>
      <w:szCs w:val="44"/>
      <w:lang w:val="en-US" w:eastAsia="zh-CN" w:bidi="ar-SA"/>
    </w:rPr>
  </w:style>
  <w:style w:type="character" w:styleId="986" w:customStyle="1">
    <w:name w:val="Heading 5 Char"/>
    <w:link w:val="656"/>
    <w:uiPriority w:val="0"/>
    <w:qFormat/>
    <w:rPr>
      <w:rFonts w:eastAsia="宋体"/>
      <w:b/>
      <w:bCs/>
      <w:sz w:val="28"/>
      <w:szCs w:val="28"/>
      <w:lang w:val="en-US" w:eastAsia="zh-CN" w:bidi="ar-SA"/>
    </w:rPr>
  </w:style>
  <w:style w:type="character" w:styleId="987" w:customStyle="1">
    <w:name w:val="Heading 2 Char"/>
    <w:link w:val="656"/>
    <w:uiPriority w:val="0"/>
    <w:qFormat/>
    <w:rPr>
      <w:rFonts w:ascii="Arial" w:hAnsi="Arial" w:eastAsia="黑体"/>
      <w:b/>
      <w:bCs/>
      <w:sz w:val="32"/>
      <w:szCs w:val="32"/>
      <w:lang w:val="en-US" w:eastAsia="zh-CN" w:bidi="ar-SA"/>
    </w:rPr>
  </w:style>
  <w:style w:type="character" w:styleId="988" w:customStyle="1">
    <w:name w:val="bigfont1"/>
    <w:link w:val="656"/>
    <w:uiPriority w:val="0"/>
    <w:qFormat/>
    <w:rPr>
      <w:color w:val="000000"/>
      <w:sz w:val="24"/>
      <w:szCs w:val="24"/>
      <w:u w:val="none"/>
    </w:rPr>
  </w:style>
  <w:style w:type="character" w:styleId="989" w:customStyle="1">
    <w:name w:val="超链接_0"/>
    <w:link w:val="656"/>
    <w:uiPriority w:val="99"/>
    <w:qFormat/>
    <w:rPr>
      <w:rFonts w:ascii="Calibri" w:hAnsi="Calibri" w:cs="Times New Roman"/>
      <w:color w:val="0000ff"/>
      <w:u w:val="single"/>
    </w:rPr>
  </w:style>
  <w:style w:type="character" w:styleId="990" w:customStyle="1">
    <w:name w:val="Plain Text Char"/>
    <w:link w:val="656"/>
    <w:uiPriority w:val="0"/>
    <w:qFormat/>
    <w:rPr>
      <w:rFonts w:ascii="宋体" w:hAnsi="Courier New" w:eastAsia="宋体"/>
      <w:sz w:val="24"/>
      <w:lang w:bidi="ar-SA"/>
    </w:rPr>
  </w:style>
  <w:style w:type="character" w:styleId="991" w:customStyle="1">
    <w:name w:val="Body Text Indent 2 Char"/>
    <w:link w:val="656"/>
    <w:uiPriority w:val="0"/>
    <w:qFormat/>
    <w:rPr>
      <w:rFonts w:eastAsia="宋体"/>
      <w:sz w:val="21"/>
      <w:szCs w:val="24"/>
      <w:lang w:val="en-US" w:eastAsia="zh-CN" w:bidi="ar-SA"/>
    </w:rPr>
  </w:style>
  <w:style w:type="character" w:styleId="992" w:customStyle="1">
    <w:name w:val="textcontents"/>
    <w:link w:val="656"/>
    <w:uiPriority w:val="0"/>
    <w:qFormat/>
    <w:rPr>
      <w:rFonts w:cs="Times New Roman"/>
    </w:rPr>
  </w:style>
  <w:style w:type="character" w:styleId="993" w:customStyle="1">
    <w:name w:val="批注文字 Char Char"/>
    <w:link w:val="656"/>
    <w:uiPriority w:val="0"/>
    <w:qFormat/>
    <w:rPr>
      <w:rFonts w:ascii="宋体" w:hAnsi="Times New Roman" w:eastAsia="宋体" w:cs="Times New Roman"/>
      <w:sz w:val="28"/>
      <w:szCs w:val="20"/>
    </w:rPr>
  </w:style>
  <w:style w:type="character" w:styleId="994" w:customStyle="1">
    <w:name w:val="Char Char20"/>
    <w:link w:val="656"/>
    <w:uiPriority w:val="0"/>
    <w:qFormat/>
    <w:rPr>
      <w:rFonts w:ascii="Times New Roman" w:hAnsi="Times New Roman" w:eastAsia="宋体" w:cs="Times New Roman"/>
      <w:b/>
      <w:bCs/>
      <w:sz w:val="24"/>
      <w:szCs w:val="32"/>
    </w:rPr>
  </w:style>
  <w:style w:type="character" w:styleId="995" w:customStyle="1">
    <w:name w:val="引用 Char1"/>
    <w:link w:val="656"/>
    <w:uiPriority w:val="29"/>
    <w:qFormat/>
    <w:rPr>
      <w:rFonts w:ascii="Times New Roman" w:hAnsi="Times New Roman" w:eastAsia="宋体" w:cs="Times New Roman"/>
      <w:i/>
      <w:iCs/>
      <w:color w:val="000000"/>
      <w:szCs w:val="24"/>
    </w:rPr>
  </w:style>
  <w:style w:type="character" w:styleId="996" w:customStyle="1">
    <w:name w:val="明显引用 Char"/>
    <w:link w:val="656"/>
    <w:uiPriority w:val="0"/>
    <w:qFormat/>
    <w:rPr>
      <w:b/>
      <w:bCs/>
      <w:i/>
      <w:iCs/>
      <w:color w:val="4f81bd"/>
    </w:rPr>
  </w:style>
  <w:style w:type="paragraph" w:styleId="997" w:customStyle="1">
    <w:name w:val="明显引用"/>
    <w:basedOn w:val="656"/>
    <w:next w:val="656"/>
    <w:link w:val="999"/>
    <w:uiPriority w:val="0"/>
    <w:qFormat/>
    <w:pPr>
      <w:ind w:left="936" w:right="936"/>
      <w:spacing w:before="200" w:after="280"/>
      <w:pBdr>
        <w:bottom w:val="single" w:color="4F81BD" w:sz="4" w:space="4"/>
      </w:pBdr>
    </w:pPr>
    <w:rPr>
      <w:rFonts w:ascii="Times New Roman" w:hAnsi="Times New Roman"/>
      <w:b/>
      <w:bCs/>
      <w:i/>
      <w:iCs/>
      <w:color w:val="4f81bd"/>
    </w:rPr>
  </w:style>
  <w:style w:type="character" w:styleId="998" w:customStyle="1">
    <w:name w:val="明显引用 Char3"/>
    <w:basedOn w:val="843"/>
    <w:link w:val="997"/>
    <w:uiPriority w:val="0"/>
    <w:qFormat/>
    <w:rPr>
      <w:rFonts w:ascii="Times New Roman" w:hAnsi="Times New Roman"/>
      <w:b/>
      <w:bCs/>
      <w:i/>
      <w:iCs/>
      <w:color w:val="4f81bd"/>
      <w:sz w:val="21"/>
      <w:szCs w:val="22"/>
    </w:rPr>
  </w:style>
  <w:style w:type="character" w:styleId="999" w:customStyle="1">
    <w:name w:val="明显引用 Char1"/>
    <w:basedOn w:val="843"/>
    <w:link w:val="997"/>
    <w:uiPriority w:val="30"/>
    <w:qFormat/>
    <w:rPr>
      <w:b/>
      <w:bCs/>
      <w:i/>
      <w:iCs/>
      <w:color w:val="4f81bd"/>
      <w:sz w:val="21"/>
      <w:szCs w:val="22"/>
    </w:rPr>
  </w:style>
  <w:style w:type="character" w:styleId="1000" w:customStyle="1">
    <w:name w:val="批注文字 Char1"/>
    <w:link w:val="656"/>
    <w:uiPriority w:val="0"/>
    <w:qFormat/>
    <w:rPr>
      <w:rFonts w:ascii="Times New Roman" w:hAnsi="Times New Roman" w:eastAsia="宋体" w:cs="Times New Roman"/>
      <w:szCs w:val="24"/>
    </w:rPr>
  </w:style>
  <w:style w:type="character" w:styleId="1001" w:customStyle="1">
    <w:name w:val="Heading 4 Char"/>
    <w:link w:val="656"/>
    <w:uiPriority w:val="0"/>
    <w:qFormat/>
    <w:rPr>
      <w:rFonts w:ascii="Arial" w:hAnsi="Arial" w:eastAsia="宋体"/>
      <w:b/>
      <w:bCs/>
      <w:sz w:val="21"/>
      <w:szCs w:val="28"/>
      <w:lang w:val="en-US" w:eastAsia="zh-CN" w:bidi="ar-SA"/>
    </w:rPr>
  </w:style>
  <w:style w:type="character" w:styleId="1002" w:customStyle="1">
    <w:name w:val="mini-outputtext1"/>
    <w:basedOn w:val="843"/>
    <w:link w:val="656"/>
    <w:uiPriority w:val="0"/>
    <w:qFormat/>
  </w:style>
  <w:style w:type="character" w:styleId="1003" w:customStyle="1">
    <w:name w:val="Body Text Indent Char"/>
    <w:link w:val="656"/>
    <w:uiPriority w:val="0"/>
    <w:qFormat/>
    <w:rPr>
      <w:rFonts w:ascii="宋体" w:hAnsi="宋体" w:eastAsia="宋体"/>
      <w:sz w:val="21"/>
      <w:lang w:val="en-US" w:eastAsia="zh-CN" w:bidi="ar-SA"/>
    </w:rPr>
  </w:style>
  <w:style w:type="character" w:styleId="1004" w:customStyle="1">
    <w:name w:val="Document Map Char"/>
    <w:link w:val="656"/>
    <w:uiPriority w:val="0"/>
    <w:qFormat/>
    <w:rPr>
      <w:rFonts w:eastAsia="宋体"/>
      <w:sz w:val="21"/>
      <w:szCs w:val="24"/>
      <w:lang w:val="en-US" w:eastAsia="zh-CN" w:bidi="ar-SA"/>
    </w:rPr>
  </w:style>
  <w:style w:type="character" w:styleId="1005" w:customStyle="1">
    <w:name w:val="纯文本 Char2"/>
    <w:link w:val="656"/>
    <w:uiPriority w:val="99"/>
    <w:qFormat/>
    <w:rPr>
      <w:rFonts w:ascii="宋体" w:hAnsi="Courier New"/>
      <w:sz w:val="21"/>
      <w:szCs w:val="21"/>
      <w:lang w:bidi="ar-SA"/>
    </w:rPr>
  </w:style>
  <w:style w:type="character" w:styleId="1006" w:customStyle="1">
    <w:name w:val="Char Char21"/>
    <w:link w:val="656"/>
    <w:uiPriority w:val="0"/>
    <w:qFormat/>
    <w:rPr>
      <w:rFonts w:ascii="Arial" w:hAnsi="Arial" w:eastAsia="黑体" w:cs="Times New Roman"/>
      <w:b/>
      <w:bCs/>
      <w:sz w:val="32"/>
      <w:szCs w:val="32"/>
    </w:rPr>
  </w:style>
  <w:style w:type="character" w:styleId="1007" w:customStyle="1">
    <w:name w:val="Balloon Text Char"/>
    <w:link w:val="656"/>
    <w:uiPriority w:val="0"/>
    <w:qFormat/>
    <w:rPr>
      <w:sz w:val="18"/>
      <w:lang w:bidi="ar-SA"/>
    </w:rPr>
  </w:style>
  <w:style w:type="character" w:styleId="1008" w:customStyle="1">
    <w:name w:val="Char Char24"/>
    <w:link w:val="656"/>
    <w:uiPriority w:val="0"/>
    <w:qFormat/>
    <w:rPr>
      <w:rFonts w:eastAsia="宋体"/>
      <w:b/>
      <w:bCs/>
      <w:sz w:val="32"/>
      <w:szCs w:val="44"/>
      <w:lang w:val="en-US" w:eastAsia="zh-CN" w:bidi="ar-SA"/>
    </w:rPr>
  </w:style>
  <w:style w:type="character" w:styleId="1009" w:customStyle="1">
    <w:name w:val="Footer Char"/>
    <w:link w:val="656"/>
    <w:uiPriority w:val="0"/>
    <w:qFormat/>
    <w:rPr>
      <w:rFonts w:eastAsia="宋体"/>
      <w:sz w:val="18"/>
      <w:szCs w:val="18"/>
      <w:lang w:val="en-US" w:eastAsia="zh-CN" w:bidi="ar-SA"/>
    </w:rPr>
  </w:style>
  <w:style w:type="character" w:styleId="1010" w:customStyle="1">
    <w:name w:val="明显强调1"/>
    <w:link w:val="656"/>
    <w:uiPriority w:val="0"/>
    <w:qFormat/>
    <w:rPr>
      <w:b/>
      <w:bCs/>
      <w:i/>
      <w:iCs/>
      <w:color w:val="4f81bd"/>
    </w:rPr>
  </w:style>
  <w:style w:type="character" w:styleId="1011" w:customStyle="1">
    <w:name w:val="标题 2 Char1"/>
    <w:link w:val="656"/>
    <w:uiPriority w:val="0"/>
    <w:qFormat/>
    <w:rPr>
      <w:rFonts w:ascii="Arial" w:hAnsi="Arial" w:eastAsia="黑体" w:cs="Calibri"/>
      <w:b/>
      <w:sz w:val="32"/>
      <w:szCs w:val="20"/>
    </w:rPr>
  </w:style>
  <w:style w:type="character" w:styleId="1012" w:customStyle="1">
    <w:name w:val="正文文本 Char1"/>
    <w:link w:val="656"/>
    <w:uiPriority w:val="0"/>
    <w:qFormat/>
    <w:rPr>
      <w:sz w:val="21"/>
      <w:szCs w:val="22"/>
    </w:rPr>
  </w:style>
  <w:style w:type="character" w:styleId="1013" w:customStyle="1">
    <w:name w:val="未处理的提及2"/>
    <w:basedOn w:val="843"/>
    <w:link w:val="656"/>
    <w:uiPriority w:val="99"/>
    <w:unhideWhenUsed/>
    <w:qFormat/>
    <w:rPr>
      <w:color w:val="605e5c"/>
      <w:shd w:val="clear" w:color="auto" w:fill="e1dfdd"/>
    </w:rPr>
  </w:style>
  <w:style w:type="character" w:styleId="1014" w:customStyle="1">
    <w:name w:val="文档结构图 Char1"/>
    <w:link w:val="656"/>
    <w:uiPriority w:val="0"/>
    <w:qFormat/>
    <w:rPr>
      <w:rFonts w:ascii="宋体" w:hAnsi="Times New Roman" w:eastAsia="宋体" w:cs="Times New Roman"/>
      <w:sz w:val="18"/>
      <w:szCs w:val="18"/>
    </w:rPr>
  </w:style>
  <w:style w:type="character" w:styleId="1015" w:customStyle="1">
    <w:name w:val="Title Char"/>
    <w:link w:val="656"/>
    <w:uiPriority w:val="0"/>
    <w:qFormat/>
    <w:rPr>
      <w:rFonts w:ascii="Cambria" w:hAnsi="Cambria"/>
      <w:b/>
      <w:sz w:val="32"/>
      <w:lang w:bidi="ar-SA"/>
    </w:rPr>
  </w:style>
  <w:style w:type="character" w:styleId="1016" w:customStyle="1">
    <w:name w:val="明显引用 Char2"/>
    <w:link w:val="656"/>
    <w:uiPriority w:val="30"/>
    <w:qFormat/>
    <w:rPr>
      <w:b/>
      <w:bCs/>
      <w:i/>
      <w:iCs/>
      <w:color w:val="4f81bd"/>
      <w:sz w:val="21"/>
      <w:szCs w:val="24"/>
    </w:rPr>
  </w:style>
  <w:style w:type="character" w:styleId="1017" w:customStyle="1">
    <w:name w:val="引用 Char"/>
    <w:link w:val="656"/>
    <w:uiPriority w:val="0"/>
    <w:qFormat/>
    <w:rPr>
      <w:i/>
      <w:iCs/>
      <w:color w:val="000000"/>
    </w:rPr>
  </w:style>
  <w:style w:type="paragraph" w:styleId="1018" w:customStyle="1">
    <w:name w:val="引用"/>
    <w:basedOn w:val="656"/>
    <w:next w:val="656"/>
    <w:link w:val="1020"/>
    <w:uiPriority w:val="0"/>
    <w:qFormat/>
    <w:rPr>
      <w:rFonts w:ascii="Times New Roman" w:hAnsi="Times New Roman"/>
      <w:i/>
      <w:iCs/>
      <w:color w:val="000000"/>
    </w:rPr>
  </w:style>
  <w:style w:type="character" w:styleId="1019" w:customStyle="1">
    <w:name w:val="引用 Char3"/>
    <w:basedOn w:val="843"/>
    <w:link w:val="1018"/>
    <w:uiPriority w:val="0"/>
    <w:qFormat/>
    <w:rPr>
      <w:rFonts w:ascii="Times New Roman" w:hAnsi="Times New Roman"/>
      <w:i/>
      <w:iCs/>
      <w:color w:val="000000"/>
      <w:sz w:val="21"/>
      <w:szCs w:val="22"/>
    </w:rPr>
  </w:style>
  <w:style w:type="character" w:styleId="1020" w:customStyle="1">
    <w:name w:val="引用 Char2"/>
    <w:basedOn w:val="843"/>
    <w:link w:val="1018"/>
    <w:uiPriority w:val="29"/>
    <w:qFormat/>
    <w:rPr>
      <w:i/>
      <w:iCs/>
      <w:color w:val="000000"/>
      <w:sz w:val="21"/>
      <w:szCs w:val="22"/>
    </w:rPr>
  </w:style>
  <w:style w:type="character" w:styleId="1021" w:customStyle="1">
    <w:name w:val="Char Char19"/>
    <w:link w:val="656"/>
    <w:uiPriority w:val="0"/>
    <w:qFormat/>
    <w:rPr>
      <w:rFonts w:ascii="Arial" w:hAnsi="Arial" w:eastAsia="宋体" w:cs="Times New Roman"/>
      <w:b/>
      <w:bCs/>
      <w:szCs w:val="28"/>
    </w:rPr>
  </w:style>
  <w:style w:type="character" w:styleId="1022" w:customStyle="1">
    <w:name w:val="日期 Char1"/>
    <w:link w:val="656"/>
    <w:uiPriority w:val="0"/>
    <w:qFormat/>
    <w:rPr>
      <w:rFonts w:ascii="Times New Roman" w:hAnsi="Times New Roman" w:eastAsia="宋体" w:cs="Times New Roman"/>
      <w:szCs w:val="24"/>
    </w:rPr>
  </w:style>
  <w:style w:type="character" w:styleId="1023" w:customStyle="1">
    <w:name w:val="标题 Char2"/>
    <w:link w:val="656"/>
    <w:uiPriority w:val="0"/>
    <w:qFormat/>
    <w:rPr>
      <w:rFonts w:ascii="Cambria" w:hAnsi="Cambria" w:eastAsia="宋体" w:cs="Times New Roman"/>
      <w:b/>
      <w:bCs/>
      <w:sz w:val="32"/>
      <w:szCs w:val="32"/>
    </w:rPr>
  </w:style>
  <w:style w:type="character" w:styleId="1024" w:customStyle="1">
    <w:name w:val="Char Char6"/>
    <w:link w:val="656"/>
    <w:uiPriority w:val="0"/>
    <w:qFormat/>
    <w:rPr>
      <w:rFonts w:eastAsia="宋体"/>
      <w:b/>
      <w:bCs/>
      <w:sz w:val="32"/>
      <w:szCs w:val="44"/>
      <w:lang w:val="en-US" w:eastAsia="zh-CN" w:bidi="ar-SA"/>
    </w:rPr>
  </w:style>
  <w:style w:type="character" w:styleId="1025" w:customStyle="1">
    <w:name w:val="标题5 Char Char"/>
    <w:link w:val="1026"/>
    <w:uiPriority w:val="0"/>
    <w:qFormat/>
    <w:rPr>
      <w:rFonts w:ascii="Arial" w:hAnsi="Arial"/>
      <w:b/>
      <w:bCs/>
      <w:sz w:val="24"/>
      <w:szCs w:val="32"/>
    </w:rPr>
  </w:style>
  <w:style w:type="paragraph" w:styleId="1026" w:customStyle="1">
    <w:name w:val="标题5"/>
    <w:basedOn w:val="836"/>
    <w:link w:val="1025"/>
    <w:uiPriority w:val="0"/>
    <w:qFormat/>
    <w:pPr>
      <w:spacing w:line="413" w:lineRule="auto"/>
    </w:pPr>
    <w:rPr>
      <w:rFonts w:ascii="Arial" w:hAnsi="Arial"/>
      <w:sz w:val="24"/>
    </w:rPr>
  </w:style>
  <w:style w:type="character" w:styleId="1027" w:customStyle="1">
    <w:name w:val="ca-412"/>
    <w:link w:val="656"/>
    <w:uiPriority w:val="0"/>
    <w:qFormat/>
    <w:rPr>
      <w:rFonts w:ascii="Times New Roman" w:hAnsi="Times New Roman" w:eastAsia="宋体" w:cs="Times New Roman"/>
    </w:rPr>
  </w:style>
  <w:style w:type="character" w:styleId="1028" w:customStyle="1">
    <w:name w:val="书籍标题1"/>
    <w:link w:val="656"/>
    <w:uiPriority w:val="0"/>
    <w:qFormat/>
    <w:rPr>
      <w:b/>
      <w:bCs/>
      <w:smallCaps/>
      <w:spacing w:val="5"/>
    </w:rPr>
  </w:style>
  <w:style w:type="character" w:styleId="1029" w:customStyle="1">
    <w:name w:val="Char Char181"/>
    <w:link w:val="656"/>
    <w:uiPriority w:val="0"/>
    <w:qFormat/>
    <w:rPr>
      <w:b/>
      <w:bCs/>
      <w:sz w:val="44"/>
      <w:szCs w:val="44"/>
    </w:rPr>
  </w:style>
  <w:style w:type="character" w:styleId="1030" w:customStyle="1">
    <w:name w:val="标题2 Char"/>
    <w:link w:val="656"/>
    <w:uiPriority w:val="0"/>
    <w:qFormat/>
    <w:rPr>
      <w:rFonts w:ascii="方正楷体_GBK" w:hAnsi="Book Antiqua" w:eastAsia="方正楷体_GBK"/>
      <w:sz w:val="32"/>
      <w:lang w:val="en-US" w:eastAsia="zh-CN" w:bidi="ar-SA"/>
    </w:rPr>
  </w:style>
  <w:style w:type="character" w:styleId="1031" w:customStyle="1">
    <w:name w:val="Comment Text Char1"/>
    <w:link w:val="656"/>
    <w:uiPriority w:val="0"/>
    <w:qFormat/>
    <w:rPr>
      <w:sz w:val="24"/>
      <w:lang w:bidi="ar-SA"/>
    </w:rPr>
  </w:style>
  <w:style w:type="character" w:styleId="1032" w:customStyle="1">
    <w:name w:val="Char Char91"/>
    <w:link w:val="656"/>
    <w:uiPriority w:val="0"/>
    <w:qFormat/>
    <w:rPr>
      <w:rFonts w:eastAsia="宋体"/>
      <w:b/>
      <w:bCs/>
      <w:sz w:val="32"/>
      <w:szCs w:val="44"/>
      <w:lang w:val="en-US" w:eastAsia="zh-CN" w:bidi="ar-SA"/>
    </w:rPr>
  </w:style>
  <w:style w:type="character" w:styleId="1033" w:customStyle="1">
    <w:name w:val="不明显强调1"/>
    <w:link w:val="656"/>
    <w:uiPriority w:val="0"/>
    <w:qFormat/>
    <w:rPr>
      <w:i/>
      <w:iCs/>
      <w:color w:val="808080"/>
    </w:rPr>
  </w:style>
  <w:style w:type="character" w:styleId="1034" w:customStyle="1">
    <w:name w:val="明显参考1"/>
    <w:link w:val="656"/>
    <w:uiPriority w:val="0"/>
    <w:qFormat/>
    <w:rPr>
      <w:b/>
      <w:bCs/>
      <w:smallCaps/>
      <w:color w:val="c0504d"/>
      <w:spacing w:val="5"/>
      <w:u w:val="single"/>
    </w:rPr>
  </w:style>
  <w:style w:type="character" w:styleId="1035" w:customStyle="1">
    <w:name w:val="副标题 Char1"/>
    <w:link w:val="656"/>
    <w:uiPriority w:val="11"/>
    <w:qFormat/>
    <w:rPr>
      <w:rFonts w:ascii="Cambria" w:hAnsi="Cambria" w:cs="Times New Roman"/>
      <w:b/>
      <w:bCs/>
      <w:sz w:val="32"/>
      <w:szCs w:val="32"/>
    </w:rPr>
  </w:style>
  <w:style w:type="character" w:styleId="1036" w:customStyle="1">
    <w:name w:val="标题4 Char Char"/>
    <w:link w:val="1037"/>
    <w:uiPriority w:val="0"/>
    <w:qFormat/>
    <w:rPr>
      <w:rFonts w:ascii="Arial" w:hAnsi="Arial"/>
      <w:b/>
      <w:bCs/>
      <w:sz w:val="24"/>
      <w:szCs w:val="32"/>
    </w:rPr>
  </w:style>
  <w:style w:type="paragraph" w:styleId="1037" w:customStyle="1">
    <w:name w:val="标题4"/>
    <w:basedOn w:val="834"/>
    <w:next w:val="871"/>
    <w:link w:val="1036"/>
    <w:uiPriority w:val="0"/>
    <w:qFormat/>
    <w:pPr>
      <w:jc w:val="both"/>
      <w:spacing w:before="60" w:after="60" w:line="413" w:lineRule="auto"/>
    </w:pPr>
    <w:rPr>
      <w:rFonts w:eastAsia="宋体"/>
      <w:sz w:val="24"/>
      <w:szCs w:val="32"/>
    </w:rPr>
  </w:style>
  <w:style w:type="character" w:styleId="1038" w:customStyle="1">
    <w:name w:val="apple-style-span"/>
    <w:basedOn w:val="843"/>
    <w:link w:val="656"/>
    <w:uiPriority w:val="0"/>
    <w:qFormat/>
  </w:style>
  <w:style w:type="character" w:styleId="1039" w:customStyle="1">
    <w:name w:val="批注主题 Char1"/>
    <w:link w:val="656"/>
    <w:uiPriority w:val="0"/>
    <w:qFormat/>
    <w:rPr>
      <w:rFonts w:ascii="Times New Roman" w:hAnsi="Times New Roman" w:eastAsia="宋体" w:cs="Times New Roman"/>
      <w:b/>
      <w:bCs/>
      <w:szCs w:val="24"/>
    </w:rPr>
  </w:style>
  <w:style w:type="character" w:styleId="1040" w:customStyle="1">
    <w:name w:val="样式 Char"/>
    <w:link w:val="1041"/>
    <w:uiPriority w:val="0"/>
    <w:qFormat/>
    <w:rPr>
      <w:rFonts w:ascii="宋体" w:hAnsi="宋体" w:cs="宋体"/>
      <w:sz w:val="24"/>
      <w:szCs w:val="24"/>
      <w:lang w:val="en-US" w:eastAsia="zh-CN" w:bidi="ar-SA"/>
    </w:rPr>
  </w:style>
  <w:style w:type="paragraph" w:styleId="1041" w:customStyle="1">
    <w:name w:val="样式"/>
    <w:link w:val="1040"/>
    <w:uiPriority w:val="0"/>
    <w:qFormat/>
    <w:pPr>
      <w:widowControl w:val="off"/>
    </w:pPr>
    <w:rPr>
      <w:rFonts w:hint="default" w:ascii="宋体" w:hAnsi="宋体" w:eastAsia="宋体" w:cs="宋体"/>
      <w:sz w:val="24"/>
      <w:szCs w:val="24"/>
      <w:lang w:val="en-US" w:eastAsia="zh-CN" w:bidi="ar-SA"/>
    </w:rPr>
  </w:style>
  <w:style w:type="character" w:styleId="1042" w:customStyle="1">
    <w:name w:val="jj1"/>
    <w:link w:val="656"/>
    <w:uiPriority w:val="0"/>
    <w:qFormat/>
    <w:rPr>
      <w:sz w:val="20"/>
      <w:szCs w:val="20"/>
      <w:u w:val="none"/>
    </w:rPr>
  </w:style>
  <w:style w:type="character" w:styleId="1043" w:customStyle="1">
    <w:name w:val="Heading 3 Char1"/>
    <w:link w:val="656"/>
    <w:uiPriority w:val="0"/>
    <w:qFormat/>
    <w:rPr>
      <w:rFonts w:eastAsia="宋体"/>
      <w:b/>
      <w:bCs/>
      <w:sz w:val="24"/>
      <w:szCs w:val="32"/>
      <w:lang w:val="en-US" w:eastAsia="zh-CN" w:bidi="ar-SA"/>
    </w:rPr>
  </w:style>
  <w:style w:type="character" w:styleId="1044" w:customStyle="1">
    <w:name w:val="标题 Char1"/>
    <w:link w:val="656"/>
    <w:uiPriority w:val="10"/>
    <w:qFormat/>
    <w:rPr>
      <w:rFonts w:ascii="Cambria" w:hAnsi="Cambria" w:eastAsia="宋体" w:cs="Times New Roman"/>
      <w:b/>
      <w:bCs/>
      <w:sz w:val="32"/>
      <w:szCs w:val="32"/>
    </w:rPr>
  </w:style>
  <w:style w:type="character" w:styleId="1045" w:customStyle="1">
    <w:name w:val="批注框文本 Char1"/>
    <w:link w:val="656"/>
    <w:uiPriority w:val="0"/>
    <w:qFormat/>
    <w:rPr>
      <w:rFonts w:ascii="Times New Roman" w:hAnsi="Times New Roman" w:eastAsia="宋体" w:cs="Times New Roman"/>
      <w:sz w:val="18"/>
      <w:szCs w:val="18"/>
    </w:rPr>
  </w:style>
  <w:style w:type="character" w:styleId="1046" w:customStyle="1">
    <w:name w:val="Date Char"/>
    <w:link w:val="656"/>
    <w:uiPriority w:val="0"/>
    <w:qFormat/>
    <w:rPr>
      <w:rFonts w:eastAsia="宋体"/>
      <w:sz w:val="21"/>
      <w:szCs w:val="24"/>
      <w:lang w:val="en-US" w:eastAsia="zh-CN" w:bidi="ar-SA"/>
    </w:rPr>
  </w:style>
  <w:style w:type="character" w:styleId="1047" w:customStyle="1">
    <w:name w:val="Heading 3 Char"/>
    <w:link w:val="656"/>
    <w:uiPriority w:val="0"/>
    <w:qFormat/>
    <w:rPr>
      <w:rFonts w:cs="Times New Roman"/>
      <w:b/>
      <w:bCs/>
      <w:sz w:val="32"/>
      <w:szCs w:val="32"/>
    </w:rPr>
  </w:style>
  <w:style w:type="character" w:styleId="1048" w:customStyle="1">
    <w:name w:val="标题 3 Char1"/>
    <w:link w:val="656"/>
    <w:uiPriority w:val="0"/>
    <w:qFormat/>
    <w:rPr>
      <w:rFonts w:ascii="Calibri" w:hAnsi="Calibri" w:eastAsia="宋体" w:cs="Arial"/>
      <w:b/>
      <w:sz w:val="32"/>
      <w:szCs w:val="20"/>
    </w:rPr>
  </w:style>
  <w:style w:type="character" w:styleId="1049" w:customStyle="1">
    <w:name w:val="Comment Subject Char"/>
    <w:link w:val="656"/>
    <w:uiPriority w:val="0"/>
    <w:qFormat/>
    <w:rPr>
      <w:b/>
      <w:sz w:val="24"/>
      <w:lang w:bidi="ar-SA"/>
    </w:rPr>
  </w:style>
  <w:style w:type="character" w:styleId="1050" w:customStyle="1">
    <w:name w:val="未处理的提及1"/>
    <w:basedOn w:val="843"/>
    <w:link w:val="656"/>
    <w:uiPriority w:val="99"/>
    <w:unhideWhenUsed/>
    <w:qFormat/>
    <w:rPr>
      <w:color w:val="605e5c"/>
      <w:shd w:val="clear" w:color="auto" w:fill="e1dfdd"/>
    </w:rPr>
  </w:style>
  <w:style w:type="character" w:styleId="1051" w:customStyle="1">
    <w:name w:val="Header Char"/>
    <w:link w:val="656"/>
    <w:uiPriority w:val="0"/>
    <w:qFormat/>
    <w:rPr>
      <w:rFonts w:eastAsia="宋体"/>
      <w:sz w:val="18"/>
      <w:szCs w:val="18"/>
      <w:lang w:val="en-US" w:eastAsia="zh-CN" w:bidi="ar-SA"/>
    </w:rPr>
  </w:style>
  <w:style w:type="character" w:styleId="1052" w:customStyle="1">
    <w:name w:val="Char Char22"/>
    <w:link w:val="656"/>
    <w:uiPriority w:val="0"/>
    <w:qFormat/>
    <w:rPr>
      <w:rFonts w:ascii="Times New Roman" w:hAnsi="Times New Roman" w:eastAsia="宋体" w:cs="Times New Roman"/>
      <w:b/>
      <w:bCs/>
      <w:sz w:val="32"/>
      <w:szCs w:val="44"/>
    </w:rPr>
  </w:style>
  <w:style w:type="character" w:styleId="1053" w:customStyle="1">
    <w:name w:val="纯文本 Char1"/>
    <w:link w:val="656"/>
    <w:uiPriority w:val="0"/>
    <w:qFormat/>
    <w:rPr>
      <w:rFonts w:ascii="宋体" w:hAnsi="Courier New" w:eastAsia="宋体" w:cs="Courier New"/>
      <w:szCs w:val="21"/>
    </w:rPr>
  </w:style>
  <w:style w:type="character" w:styleId="1054" w:customStyle="1">
    <w:name w:val="NormalCharacter1"/>
    <w:link w:val="656"/>
    <w:uiPriority w:val="0"/>
    <w:qFormat/>
  </w:style>
  <w:style w:type="character" w:styleId="1055" w:customStyle="1">
    <w:name w:val="不明显参考1"/>
    <w:link w:val="656"/>
    <w:uiPriority w:val="0"/>
    <w:qFormat/>
    <w:rPr>
      <w:smallCaps/>
      <w:color w:val="c0504d"/>
      <w:u w:val="single"/>
    </w:rPr>
  </w:style>
  <w:style w:type="character" w:styleId="1056" w:customStyle="1">
    <w:name w:val="批注文字 Char2"/>
    <w:link w:val="656"/>
    <w:uiPriority w:val="0"/>
    <w:qFormat/>
    <w:rPr>
      <w:rFonts w:eastAsia="宋体"/>
      <w:sz w:val="21"/>
      <w:szCs w:val="24"/>
      <w:lang w:val="en-US" w:eastAsia="zh-CN" w:bidi="ar-SA"/>
    </w:rPr>
  </w:style>
  <w:style w:type="character" w:styleId="1057" w:customStyle="1">
    <w:name w:val="Char Char18"/>
    <w:link w:val="656"/>
    <w:uiPriority w:val="0"/>
    <w:qFormat/>
    <w:rPr>
      <w:rFonts w:ascii="Times New Roman" w:hAnsi="Times New Roman" w:eastAsia="宋体" w:cs="Times New Roman"/>
      <w:b/>
      <w:bCs/>
      <w:sz w:val="28"/>
      <w:szCs w:val="28"/>
    </w:rPr>
  </w:style>
  <w:style w:type="character" w:styleId="1058" w:customStyle="1">
    <w:name w:val="Char Char23"/>
    <w:link w:val="656"/>
    <w:uiPriority w:val="0"/>
    <w:qFormat/>
    <w:rPr>
      <w:rFonts w:eastAsia="宋体"/>
      <w:b/>
      <w:bCs/>
      <w:sz w:val="32"/>
      <w:szCs w:val="44"/>
      <w:lang w:val="en-US" w:eastAsia="zh-CN" w:bidi="ar-SA"/>
    </w:rPr>
  </w:style>
  <w:style w:type="character" w:styleId="1059" w:customStyle="1">
    <w:name w:val="访问过的超链接1"/>
    <w:link w:val="656"/>
    <w:uiPriority w:val="0"/>
    <w:qFormat/>
    <w:rPr>
      <w:color w:val="800080"/>
      <w:u w:val="none"/>
    </w:rPr>
  </w:style>
  <w:style w:type="character" w:styleId="1060" w:customStyle="1">
    <w:name w:val="Footnote Text Char"/>
    <w:link w:val="656"/>
    <w:uiPriority w:val="0"/>
    <w:qFormat/>
    <w:rPr>
      <w:rFonts w:eastAsia="宋体"/>
      <w:sz w:val="18"/>
      <w:lang w:val="en-US" w:eastAsia="zh-CN" w:bidi="ar-SA"/>
    </w:rPr>
  </w:style>
  <w:style w:type="character" w:styleId="1061" w:customStyle="1">
    <w:name w:val="Comment Text Char"/>
    <w:link w:val="656"/>
    <w:uiPriority w:val="0"/>
    <w:qFormat/>
    <w:rPr>
      <w:rFonts w:cs="Times New Roman"/>
      <w:sz w:val="24"/>
      <w:szCs w:val="24"/>
    </w:rPr>
  </w:style>
  <w:style w:type="character" w:styleId="1062" w:customStyle="1">
    <w:name w:val="Heading 1 Char"/>
    <w:link w:val="656"/>
    <w:uiPriority w:val="0"/>
    <w:qFormat/>
    <w:rPr>
      <w:rFonts w:eastAsia="宋体"/>
      <w:b/>
      <w:bCs/>
      <w:sz w:val="32"/>
      <w:szCs w:val="44"/>
      <w:lang w:val="en-US" w:eastAsia="zh-CN" w:bidi="ar-SA"/>
    </w:rPr>
  </w:style>
  <w:style w:type="paragraph" w:styleId="1063" w:customStyle="1">
    <w:name w:val="正文空2格  1."/>
    <w:basedOn w:val="656"/>
    <w:uiPriority w:val="0"/>
    <w:qFormat/>
    <w:pPr>
      <w:ind w:firstLine="480"/>
      <w:spacing w:line="360" w:lineRule="auto"/>
    </w:pPr>
    <w:rPr>
      <w:rFonts w:ascii="宋体" w:hAnsi="Times New Roman" w:eastAsia="仿宋" w:cs="宋体"/>
      <w:sz w:val="28"/>
      <w:szCs w:val="20"/>
    </w:rPr>
  </w:style>
  <w:style w:type="paragraph" w:styleId="1064" w:customStyle="1">
    <w:name w:val="xl69"/>
    <w:basedOn w:val="656"/>
    <w:uiPriority w:val="0"/>
    <w:qFormat/>
    <w:pPr>
      <w:jc w:val="left"/>
      <w:spacing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65" w:customStyle="1">
    <w:name w:val="font9"/>
    <w:basedOn w:val="656"/>
    <w:uiPriority w:val="0"/>
    <w:qFormat/>
    <w:pPr>
      <w:jc w:val="left"/>
      <w:spacing w:beforeAutospacing="1" w:afterAutospacing="1" w:line="360" w:lineRule="auto"/>
      <w:widowControl/>
    </w:pPr>
    <w:rPr>
      <w:rFonts w:ascii="Times New Roman" w:hAnsi="Times New Roman"/>
      <w:color w:val="000000"/>
      <w:sz w:val="14"/>
      <w:szCs w:val="14"/>
    </w:rPr>
  </w:style>
  <w:style w:type="paragraph" w:styleId="1066" w:customStyle="1">
    <w:name w:val="正文_表格"/>
    <w:basedOn w:val="656"/>
    <w:uiPriority w:val="0"/>
    <w:qFormat/>
    <w:pPr>
      <w:jc w:val="center"/>
    </w:pPr>
    <w:rPr>
      <w:rFonts w:ascii="Arial" w:hAnsi="Arial"/>
      <w:szCs w:val="24"/>
    </w:rPr>
  </w:style>
  <w:style w:type="paragraph" w:styleId="1067" w:customStyle="1">
    <w:name w:val="标题 3_0"/>
    <w:basedOn w:val="1068"/>
    <w:next w:val="1068"/>
    <w:uiPriority w:val="0"/>
    <w:qFormat/>
  </w:style>
  <w:style w:type="paragraph" w:styleId="1068"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69" w:customStyle="1">
    <w:name w:val="_Style 37"/>
    <w:basedOn w:val="656"/>
    <w:next w:val="656"/>
    <w:uiPriority w:val="0"/>
    <w:qFormat/>
    <w:rPr>
      <w:rFonts w:ascii="Times New Roman" w:hAnsi="Times New Roman"/>
      <w:szCs w:val="24"/>
    </w:rPr>
  </w:style>
  <w:style w:type="paragraph" w:styleId="1070" w:customStyle="1">
    <w:name w:val="2-2ji"/>
    <w:basedOn w:val="834"/>
    <w:uiPriority w:val="0"/>
    <w:qFormat/>
    <w:pPr>
      <w:spacing w:before="0" w:after="0" w:line="360" w:lineRule="auto"/>
    </w:pPr>
    <w:rPr>
      <w:rFonts w:ascii="宋体" w:hAnsi="宋体" w:eastAsia="宋体" w:cs="Times New Roman"/>
      <w:sz w:val="36"/>
      <w:szCs w:val="24"/>
    </w:rPr>
  </w:style>
  <w:style w:type="paragraph" w:styleId="1071" w:customStyle="1">
    <w:name w:val="p0"/>
    <w:basedOn w:val="656"/>
    <w:uiPriority w:val="0"/>
    <w:qFormat/>
    <w:pPr>
      <w:widowControl/>
    </w:pPr>
    <w:rPr>
      <w:rFonts w:cs="宋体"/>
      <w:szCs w:val="21"/>
    </w:rPr>
  </w:style>
  <w:style w:type="paragraph" w:styleId="1072" w:customStyle="1">
    <w:name w:val="xl47"/>
    <w:basedOn w:val="656"/>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73" w:customStyle="1">
    <w:name w:val="正文_1"/>
    <w:uiPriority w:val="0"/>
    <w:qFormat/>
    <w:rPr>
      <w:rFonts w:hint="default" w:ascii="Times New Roman" w:hAnsi="Times New Roman" w:eastAsia="宋体" w:cs="Times New Roman"/>
      <w:sz w:val="21"/>
      <w:szCs w:val="22"/>
      <w:lang w:val="en-US" w:eastAsia="zh-CN" w:bidi="ar-SA"/>
    </w:rPr>
  </w:style>
  <w:style w:type="paragraph" w:styleId="1074" w:customStyle="1">
    <w:name w:val="列表1"/>
    <w:basedOn w:val="656"/>
    <w:uiPriority w:val="0"/>
    <w:qFormat/>
    <w:pPr>
      <w:numPr>
        <w:ilvl w:val="0"/>
        <w:numId w:val="1"/>
      </w:numPr>
      <w:tabs>
        <w:tab w:val="left" w:pos="420" w:leader="none"/>
      </w:tabs>
    </w:pPr>
    <w:rPr>
      <w:rFonts w:ascii="Century" w:hAnsi="Century"/>
      <w:szCs w:val="21"/>
      <w:lang w:val="zh-CN"/>
    </w:rPr>
  </w:style>
  <w:style w:type="paragraph" w:styleId="1075" w:customStyle="1">
    <w:name w:val="样式 标题 2 + Times New Roman 四号 非加粗 段前: 5 磅 段后: 0 磅 行距: 固定值 20..."/>
    <w:basedOn w:val="834"/>
    <w:uiPriority w:val="0"/>
    <w:qFormat/>
    <w:pPr>
      <w:jc w:val="both"/>
      <w:spacing w:before="100" w:after="0" w:line="400" w:lineRule="exact"/>
    </w:pPr>
    <w:rPr>
      <w:rFonts w:ascii="Times New Roman" w:hAnsi="Times New Roman" w:eastAsia="黑体" w:cs="宋体"/>
      <w:b w:val="0"/>
      <w:bCs w:val="0"/>
      <w:sz w:val="28"/>
      <w:szCs w:val="20"/>
    </w:rPr>
  </w:style>
  <w:style w:type="paragraph" w:styleId="1076" w:customStyle="1">
    <w:name w:val="TOC 标题1"/>
    <w:basedOn w:val="833"/>
    <w:next w:val="656"/>
    <w:uiPriority w:val="0"/>
    <w:qFormat/>
    <w:pPr>
      <w:jc w:val="both"/>
      <w:keepLines/>
      <w:spacing w:before="340" w:after="330" w:line="576" w:lineRule="auto"/>
      <w:outlineLvl w:val="9"/>
    </w:pPr>
    <w:rPr>
      <w:rFonts w:ascii="Calibri" w:hAnsi="Calibri" w:eastAsia="黑体"/>
      <w:b/>
      <w:bCs/>
      <w:sz w:val="44"/>
      <w:szCs w:val="44"/>
    </w:rPr>
  </w:style>
  <w:style w:type="paragraph" w:styleId="1077" w:customStyle="1">
    <w:name w:val="样式 标题 3 + (中文) 黑体 小四 非加粗 段前: 7.8 磅 段后: 0 磅 行距: 固定值 20 磅"/>
    <w:basedOn w:val="836"/>
    <w:uiPriority w:val="0"/>
    <w:qFormat/>
    <w:pPr>
      <w:spacing w:before="0" w:after="0" w:line="400" w:lineRule="exact"/>
    </w:pPr>
    <w:rPr>
      <w:rFonts w:eastAsia="黑体" w:cs="宋体"/>
      <w:b w:val="0"/>
      <w:bCs w:val="0"/>
      <w:sz w:val="21"/>
      <w:szCs w:val="20"/>
    </w:rPr>
  </w:style>
  <w:style w:type="paragraph" w:styleId="1078" w:customStyle="1">
    <w:name w:val="标题_0"/>
    <w:basedOn w:val="1073"/>
    <w:uiPriority w:val="0"/>
    <w:qFormat/>
    <w:pPr>
      <w:jc w:val="center"/>
      <w:spacing w:before="120" w:after="120" w:line="360" w:lineRule="auto"/>
      <w:outlineLvl w:val="0"/>
    </w:pPr>
    <w:rPr>
      <w:rFonts w:ascii="黑体" w:hAnsi="Arial" w:eastAsia="黑体"/>
      <w:b/>
      <w:bCs/>
      <w:sz w:val="32"/>
      <w:szCs w:val="32"/>
    </w:rPr>
  </w:style>
  <w:style w:type="paragraph" w:styleId="1079" w:customStyle="1">
    <w:name w:val="reader-word-layer"/>
    <w:basedOn w:val="656"/>
    <w:uiPriority w:val="0"/>
    <w:qFormat/>
    <w:pPr>
      <w:jc w:val="left"/>
      <w:spacing w:before="100" w:beforeAutospacing="1" w:after="100" w:afterAutospacing="1"/>
      <w:widowControl/>
    </w:pPr>
    <w:rPr>
      <w:rFonts w:ascii="宋体" w:hAnsi="宋体" w:cs="宋体"/>
      <w:sz w:val="24"/>
      <w:szCs w:val="24"/>
    </w:rPr>
  </w:style>
  <w:style w:type="paragraph" w:styleId="1080"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1" w:customStyle="1">
    <w:name w:val="标题 1_0"/>
    <w:basedOn w:val="1068"/>
    <w:next w:val="1068"/>
    <w:uiPriority w:val="0"/>
    <w:qFormat/>
    <w:pPr>
      <w:keepLines/>
      <w:keepNext/>
      <w:spacing w:before="340" w:after="330" w:line="576" w:lineRule="auto"/>
      <w:outlineLvl w:val="0"/>
    </w:pPr>
    <w:rPr>
      <w:b/>
      <w:bCs/>
      <w:sz w:val="44"/>
      <w:szCs w:val="44"/>
    </w:rPr>
  </w:style>
  <w:style w:type="paragraph" w:styleId="1082" w:customStyle="1">
    <w:name w:val="xl67"/>
    <w:basedOn w:val="656"/>
    <w:uiPriority w:val="0"/>
    <w:qFormat/>
    <w:pPr>
      <w:spacing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083" w:customStyle="1">
    <w:name w:val="xl73"/>
    <w:basedOn w:val="656"/>
    <w:uiPriority w:val="0"/>
    <w:qFormat/>
    <w:pPr>
      <w:jc w:val="center"/>
      <w:spacing w:beforeAutospacing="1" w:afterAutospacing="1" w:line="360" w:lineRule="auto"/>
      <w:widowControl/>
      <w:pBdr>
        <w:left w:val="single" w:color="000000" w:sz="4" w:space="0"/>
        <w:right w:val="single" w:color="000000" w:sz="4" w:space="0"/>
      </w:pBdr>
    </w:pPr>
    <w:rPr>
      <w:rFonts w:ascii="宋体" w:hAnsi="宋体" w:cs="宋体"/>
      <w:sz w:val="18"/>
      <w:szCs w:val="18"/>
    </w:rPr>
  </w:style>
  <w:style w:type="paragraph" w:styleId="1084" w:customStyle="1">
    <w:name w:val="font8"/>
    <w:basedOn w:val="656"/>
    <w:uiPriority w:val="0"/>
    <w:qFormat/>
    <w:pPr>
      <w:jc w:val="left"/>
      <w:spacing w:beforeAutospacing="1" w:afterAutospacing="1" w:line="360" w:lineRule="auto"/>
      <w:widowControl/>
    </w:pPr>
    <w:rPr>
      <w:rFonts w:ascii="Times New Roman" w:hAnsi="Times New Roman"/>
      <w:color w:val="000000"/>
      <w:sz w:val="18"/>
      <w:szCs w:val="18"/>
    </w:rPr>
  </w:style>
  <w:style w:type="paragraph" w:styleId="1085" w:customStyle="1">
    <w:name w:val="Table Paragraph"/>
    <w:basedOn w:val="656"/>
    <w:uiPriority w:val="1"/>
    <w:qFormat/>
    <w:pPr>
      <w:jc w:val="left"/>
    </w:pPr>
    <w:rPr>
      <w:sz w:val="22"/>
      <w:lang w:eastAsia="en-US"/>
    </w:rPr>
  </w:style>
  <w:style w:type="paragraph" w:styleId="1086" w:customStyle="1">
    <w:name w:val="标题 21"/>
    <w:basedOn w:val="656"/>
    <w:uiPriority w:val="1"/>
    <w:qFormat/>
    <w:pPr>
      <w:ind w:left="681"/>
      <w:jc w:val="left"/>
      <w:outlineLvl w:val="2"/>
    </w:pPr>
    <w:rPr>
      <w:rFonts w:ascii="宋体" w:hAnsi="宋体"/>
      <w:b/>
      <w:bCs/>
      <w:sz w:val="27"/>
      <w:szCs w:val="27"/>
      <w:lang w:eastAsia="en-US"/>
    </w:rPr>
  </w:style>
  <w:style w:type="paragraph" w:styleId="1087" w:customStyle="1">
    <w:name w:val="xl66"/>
    <w:basedOn w:val="656"/>
    <w:uiPriority w:val="0"/>
    <w:qFormat/>
    <w:pPr>
      <w:spacing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088" w:customStyle="1">
    <w:name w:val="正文 第一章"/>
    <w:basedOn w:val="656"/>
    <w:next w:val="1089"/>
    <w:uiPriority w:val="0"/>
    <w:qFormat/>
    <w:pPr>
      <w:numPr>
        <w:ilvl w:val="0"/>
        <w:numId w:val="2"/>
      </w:numPr>
      <w:jc w:val="center"/>
      <w:pageBreakBefore/>
      <w:spacing w:before="240" w:after="240" w:line="480" w:lineRule="auto"/>
      <w:outlineLvl w:val="0"/>
    </w:pPr>
    <w:rPr>
      <w:rFonts w:ascii="黑体" w:hAnsi="宋体" w:eastAsia="黑体"/>
      <w:sz w:val="36"/>
      <w:szCs w:val="21"/>
    </w:rPr>
  </w:style>
  <w:style w:type="paragraph" w:styleId="1089" w:customStyle="1">
    <w:name w:val="正文 1.1"/>
    <w:basedOn w:val="656"/>
    <w:next w:val="1090"/>
    <w:uiPriority w:val="0"/>
    <w:qFormat/>
    <w:pPr>
      <w:numPr>
        <w:ilvl w:val="1"/>
        <w:numId w:val="2"/>
      </w:numPr>
      <w:ind w:left="980" w:hanging="980"/>
      <w:spacing w:line="360" w:lineRule="auto"/>
      <w:tabs>
        <w:tab w:val="left" w:pos="851" w:leader="none"/>
        <w:tab w:val="left" w:pos="907" w:leader="none"/>
      </w:tabs>
      <w:outlineLvl w:val="1"/>
    </w:pPr>
    <w:rPr>
      <w:rFonts w:ascii="仿宋" w:hAnsi="仿宋" w:eastAsia="仿宋"/>
      <w:b/>
      <w:sz w:val="28"/>
      <w:szCs w:val="21"/>
    </w:rPr>
  </w:style>
  <w:style w:type="paragraph" w:styleId="1090" w:customStyle="1">
    <w:name w:val="正文 1.1.1"/>
    <w:basedOn w:val="656"/>
    <w:next w:val="656"/>
    <w:uiPriority w:val="0"/>
    <w:qFormat/>
    <w:pPr>
      <w:numPr>
        <w:ilvl w:val="2"/>
        <w:numId w:val="2"/>
      </w:numPr>
      <w:spacing w:line="360" w:lineRule="auto"/>
      <w:tabs>
        <w:tab w:val="left" w:pos="851" w:leader="none"/>
        <w:tab w:val="left" w:pos="907" w:leader="none"/>
      </w:tabs>
      <w:outlineLvl w:val="2"/>
    </w:pPr>
    <w:rPr>
      <w:rFonts w:ascii="宋体" w:hAnsi="宋体"/>
      <w:color w:val="000000"/>
      <w:sz w:val="28"/>
      <w:szCs w:val="21"/>
    </w:rPr>
  </w:style>
  <w:style w:type="paragraph" w:styleId="1091" w:customStyle="1">
    <w:name w:val="默认段落字体 Para Char Char Char Char Char Char Char Char Char1 Char Char Char Char Char Char Char"/>
    <w:basedOn w:val="859"/>
    <w:uiPriority w:val="0"/>
    <w:qFormat/>
    <w:rPr>
      <w:rFonts w:ascii="Tahoma" w:hAnsi="Tahoma"/>
      <w:sz w:val="24"/>
      <w:szCs w:val="24"/>
    </w:rPr>
  </w:style>
  <w:style w:type="paragraph" w:styleId="1092" w:customStyle="1">
    <w:name w:val="Char Char Char Char1 Char Char"/>
    <w:basedOn w:val="656"/>
    <w:uiPriority w:val="0"/>
    <w:qFormat/>
    <w:pPr>
      <w:tabs>
        <w:tab w:val="left" w:pos="360" w:leader="none"/>
      </w:tabs>
    </w:pPr>
    <w:rPr>
      <w:rFonts w:ascii="Times New Roman" w:hAnsi="Times New Roman"/>
      <w:sz w:val="24"/>
      <w:szCs w:val="24"/>
    </w:rPr>
  </w:style>
  <w:style w:type="paragraph" w:styleId="1093"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094" w:customStyle="1">
    <w:name w:val="Char Char Char Char1 Char Char Char"/>
    <w:basedOn w:val="859"/>
    <w:uiPriority w:val="0"/>
    <w:qFormat/>
    <w:pPr>
      <w:spacing w:line="360" w:lineRule="auto"/>
    </w:pPr>
    <w:rPr>
      <w:rFonts w:ascii="Tahoma" w:hAnsi="Tahoma"/>
      <w:sz w:val="24"/>
      <w:szCs w:val="24"/>
    </w:rPr>
  </w:style>
  <w:style w:type="paragraph" w:styleId="1095" w:customStyle="1">
    <w:name w:val="flNote"/>
    <w:basedOn w:val="656"/>
    <w:uiPriority w:val="0"/>
    <w:qFormat/>
    <w:pPr>
      <w:jc w:val="center"/>
      <w:spacing w:before="320" w:after="160" w:line="360" w:lineRule="atLeast"/>
    </w:pPr>
    <w:rPr>
      <w:rFonts w:ascii="Arial" w:hAnsi="Times New Roman" w:eastAsia="黑体"/>
      <w:sz w:val="30"/>
      <w:szCs w:val="20"/>
    </w:rPr>
  </w:style>
  <w:style w:type="paragraph" w:styleId="1096" w:customStyle="1">
    <w:name w:val="正文缩进_0"/>
    <w:basedOn w:val="1073"/>
    <w:uiPriority w:val="0"/>
    <w:qFormat/>
    <w:pPr>
      <w:ind w:firstLine="420"/>
      <w:jc w:val="both"/>
      <w:widowControl w:val="off"/>
    </w:pPr>
    <w:rPr>
      <w:u w:val="single"/>
    </w:rPr>
  </w:style>
  <w:style w:type="paragraph" w:styleId="1097" w:customStyle="1">
    <w:name w:val="Char111"/>
    <w:basedOn w:val="656"/>
    <w:uiPriority w:val="0"/>
    <w:qFormat/>
    <w:rPr>
      <w:rFonts w:ascii="Tahoma" w:hAnsi="Tahoma"/>
      <w:sz w:val="24"/>
      <w:szCs w:val="20"/>
    </w:rPr>
  </w:style>
  <w:style w:type="paragraph" w:styleId="1098" w:customStyle="1">
    <w:name w:val="TOC 标题2"/>
    <w:basedOn w:val="833"/>
    <w:next w:val="656"/>
    <w:uiPriority w:val="39"/>
    <w:qFormat/>
    <w:pPr>
      <w:jc w:val="left"/>
      <w:keepLines/>
      <w:spacing w:before="480" w:line="276" w:lineRule="auto"/>
      <w:widowControl/>
      <w:outlineLvl w:val="9"/>
    </w:pPr>
    <w:rPr>
      <w:rFonts w:ascii="Cambria" w:hAnsi="Cambria" w:eastAsia="宋体"/>
      <w:b/>
      <w:bCs/>
      <w:color w:val="365f91"/>
    </w:rPr>
  </w:style>
  <w:style w:type="paragraph" w:styleId="1099" w:customStyle="1">
    <w:name w:val="1"/>
    <w:basedOn w:val="656"/>
    <w:next w:val="656"/>
    <w:uiPriority w:val="0"/>
    <w:qFormat/>
    <w:rPr>
      <w:rFonts w:ascii="Times New Roman" w:hAnsi="Times New Roman"/>
      <w:szCs w:val="24"/>
    </w:rPr>
  </w:style>
  <w:style w:type="paragraph" w:styleId="1100" w:customStyle="1">
    <w:name w:val="TOC 标题_0"/>
    <w:basedOn w:val="1081"/>
    <w:next w:val="1068"/>
    <w:uiPriority w:val="0"/>
    <w:qFormat/>
    <w:pPr>
      <w:outlineLvl w:val="9"/>
    </w:pPr>
    <w:rPr>
      <w:rFonts w:ascii="Calibri" w:hAnsi="Calibri"/>
    </w:rPr>
  </w:style>
  <w:style w:type="paragraph" w:styleId="1101" w:customStyle="1">
    <w:name w:val="Char Char Char"/>
    <w:basedOn w:val="656"/>
    <w:uiPriority w:val="0"/>
    <w:qFormat/>
    <w:rPr>
      <w:rFonts w:ascii="Times New Roman" w:hAnsi="Times New Roman"/>
      <w:szCs w:val="24"/>
    </w:rPr>
  </w:style>
  <w:style w:type="paragraph" w:styleId="1102" w:customStyle="1">
    <w:name w:val="第四级"/>
    <w:basedOn w:val="656"/>
    <w:next w:val="656"/>
    <w:uiPriority w:val="0"/>
    <w:qFormat/>
    <w:pPr>
      <w:numPr>
        <w:ilvl w:val="3"/>
        <w:numId w:val="2"/>
      </w:numPr>
      <w:spacing w:line="360" w:lineRule="auto"/>
      <w:tabs>
        <w:tab w:val="left" w:pos="907" w:leader="none"/>
        <w:tab w:val="left" w:pos="1134" w:leader="none"/>
      </w:tabs>
    </w:pPr>
    <w:rPr>
      <w:rFonts w:ascii="宋体" w:hAnsi="宋体" w:eastAsia="仿宋"/>
      <w:sz w:val="28"/>
      <w:szCs w:val="21"/>
    </w:rPr>
  </w:style>
  <w:style w:type="paragraph" w:styleId="1103" w:customStyle="1">
    <w:name w:val="xl70"/>
    <w:basedOn w:val="656"/>
    <w:uiPriority w:val="0"/>
    <w:qFormat/>
    <w:pPr>
      <w:jc w:val="left"/>
      <w:spacing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04" w:customStyle="1">
    <w:name w:val="Coms Alinea"/>
    <w:uiPriority w:val="0"/>
    <w:qFormat/>
    <w:pPr>
      <w:widowControl w:val="off"/>
    </w:pPr>
    <w:rPr>
      <w:rFonts w:hint="default" w:ascii="Arial" w:hAnsi="Arial" w:eastAsia="宋体" w:cs="Arial"/>
      <w:lang w:val="en-US" w:eastAsia="zh-CN" w:bidi="ar-SA"/>
    </w:rPr>
  </w:style>
  <w:style w:type="paragraph" w:styleId="1105" w:customStyle="1">
    <w:name w:val="标题2"/>
    <w:basedOn w:val="656"/>
    <w:next w:val="656"/>
    <w:uiPriority w:val="0"/>
    <w:qFormat/>
    <w:pPr>
      <w:jc w:val="center"/>
    </w:pPr>
    <w:rPr>
      <w:rFonts w:ascii="Times New Roman" w:hAnsi="Times New Roman" w:eastAsia="方正楷体_GBK"/>
      <w:szCs w:val="24"/>
    </w:rPr>
  </w:style>
  <w:style w:type="paragraph" w:styleId="1106" w:customStyle="1">
    <w:name w:val="HTML 预先格式化"/>
    <w:basedOn w:val="65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07" w:customStyle="1">
    <w:name w:val="BioQuote Tekst"/>
    <w:basedOn w:val="656"/>
    <w:uiPriority w:val="0"/>
    <w:qFormat/>
    <w:pPr>
      <w:ind w:right="-1"/>
    </w:pPr>
    <w:rPr>
      <w:rFonts w:ascii="Arial" w:hAnsi="Arial"/>
      <w:sz w:val="22"/>
      <w:szCs w:val="20"/>
      <w:lang w:eastAsia="en-US"/>
    </w:rPr>
  </w:style>
  <w:style w:type="paragraph" w:styleId="1108"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1109" w:customStyle="1">
    <w:name w:val="修订1"/>
    <w:uiPriority w:val="0"/>
    <w:qFormat/>
    <w:rPr>
      <w:rFonts w:hint="default" w:ascii="Times New Roman" w:hAnsi="Times New Roman" w:eastAsia="宋体" w:cs="Times New Roman"/>
      <w:sz w:val="21"/>
      <w:szCs w:val="24"/>
      <w:lang w:val="en-US" w:eastAsia="zh-CN" w:bidi="ar-SA"/>
    </w:rPr>
  </w:style>
  <w:style w:type="paragraph" w:styleId="1110" w:customStyle="1">
    <w:name w:val="正文文本_0"/>
    <w:basedOn w:val="1068"/>
    <w:uiPriority w:val="0"/>
    <w:qFormat/>
    <w:pPr>
      <w:ind w:left="72" w:right="30"/>
      <w:jc w:val="center"/>
      <w:spacing w:after="60" w:line="360" w:lineRule="atLeast"/>
    </w:pPr>
    <w:rPr>
      <w:sz w:val="20"/>
      <w:szCs w:val="20"/>
    </w:rPr>
  </w:style>
  <w:style w:type="paragraph" w:styleId="1111" w:customStyle="1">
    <w:name w:val="标题 4_0"/>
    <w:basedOn w:val="1068"/>
    <w:next w:val="1068"/>
    <w:uiPriority w:val="0"/>
    <w:qFormat/>
    <w:pPr>
      <w:keepLines/>
      <w:keepNext/>
      <w:spacing w:before="280" w:after="290" w:line="372" w:lineRule="auto"/>
      <w:outlineLvl w:val="3"/>
    </w:pPr>
    <w:rPr>
      <w:rFonts w:ascii="Cambria" w:hAnsi="Cambria"/>
      <w:b/>
      <w:bCs/>
      <w:sz w:val="28"/>
      <w:szCs w:val="28"/>
    </w:rPr>
  </w:style>
  <w:style w:type="paragraph" w:styleId="1112" w:customStyle="1">
    <w:name w:val="Char Char Char Char Char Char Char"/>
    <w:basedOn w:val="656"/>
    <w:uiPriority w:val="0"/>
    <w:qFormat/>
    <w:pPr>
      <w:jc w:val="left"/>
      <w:spacing w:after="160" w:line="240" w:lineRule="exact"/>
      <w:widowControl/>
    </w:pPr>
    <w:rPr>
      <w:rFonts w:ascii="Times New Roman" w:hAnsi="Times New Roman"/>
      <w:szCs w:val="24"/>
    </w:rPr>
  </w:style>
  <w:style w:type="paragraph" w:styleId="1113" w:customStyle="1">
    <w:name w:val="xl74"/>
    <w:basedOn w:val="656"/>
    <w:uiPriority w:val="0"/>
    <w:qFormat/>
    <w:pPr>
      <w:jc w:val="center"/>
      <w:spacing w:beforeAutospacing="1" w:afterAutospacing="1" w:line="360" w:lineRule="auto"/>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114" w:customStyle="1">
    <w:name w:val="Char1"/>
    <w:basedOn w:val="656"/>
    <w:uiPriority w:val="0"/>
    <w:qFormat/>
    <w:pPr>
      <w:jc w:val="left"/>
      <w:spacing w:after="160" w:line="240" w:lineRule="exact"/>
      <w:widowControl/>
    </w:pPr>
    <w:rPr>
      <w:rFonts w:ascii="Times New Roman" w:hAnsi="Times New Roman"/>
      <w:szCs w:val="24"/>
    </w:rPr>
  </w:style>
  <w:style w:type="paragraph" w:styleId="1115" w:customStyle="1">
    <w:name w:val="Char11"/>
    <w:basedOn w:val="656"/>
    <w:uiPriority w:val="0"/>
    <w:qFormat/>
    <w:rPr>
      <w:rFonts w:ascii="Tahoma" w:hAnsi="Tahoma"/>
      <w:sz w:val="24"/>
      <w:szCs w:val="20"/>
    </w:rPr>
  </w:style>
  <w:style w:type="paragraph" w:styleId="1116" w:customStyle="1">
    <w:name w:val="空半行"/>
    <w:basedOn w:val="656"/>
    <w:uiPriority w:val="0"/>
    <w:qFormat/>
    <w:pPr>
      <w:spacing w:line="120" w:lineRule="exact"/>
    </w:pPr>
    <w:rPr>
      <w:rFonts w:ascii="Times New Roman" w:hAnsi="Times New Roman" w:eastAsia="仿宋_GB2312"/>
      <w:color w:val="ffffff"/>
      <w:sz w:val="30"/>
      <w:szCs w:val="20"/>
    </w:rPr>
  </w:style>
  <w:style w:type="paragraph" w:styleId="1117" w:customStyle="1">
    <w:name w:val="xl63"/>
    <w:basedOn w:val="656"/>
    <w:uiPriority w:val="0"/>
    <w:qFormat/>
    <w:pPr>
      <w:jc w:val="center"/>
      <w:spacing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18" w:customStyle="1">
    <w:name w:val="font11"/>
    <w:basedOn w:val="656"/>
    <w:uiPriority w:val="0"/>
    <w:qFormat/>
    <w:pPr>
      <w:jc w:val="left"/>
      <w:spacing w:beforeAutospacing="1" w:afterAutospacing="1" w:line="360" w:lineRule="auto"/>
      <w:widowControl/>
    </w:pPr>
    <w:rPr>
      <w:rFonts w:ascii="宋体" w:hAnsi="宋体" w:cs="宋体"/>
      <w:sz w:val="18"/>
      <w:szCs w:val="18"/>
    </w:rPr>
  </w:style>
  <w:style w:type="paragraph" w:styleId="1119" w:customStyle="1">
    <w:name w:val="列表段落1"/>
    <w:basedOn w:val="656"/>
    <w:uiPriority w:val="99"/>
    <w:qFormat/>
    <w:pPr>
      <w:ind w:firstLine="420"/>
      <w:spacing w:line="360" w:lineRule="auto"/>
    </w:pPr>
    <w:rPr>
      <w:sz w:val="24"/>
    </w:rPr>
  </w:style>
  <w:style w:type="paragraph" w:styleId="1120" w:customStyle="1">
    <w:name w:val="xl76"/>
    <w:basedOn w:val="656"/>
    <w:uiPriority w:val="0"/>
    <w:qFormat/>
    <w:pPr>
      <w:jc w:val="center"/>
      <w:spacing w:beforeAutospacing="1" w:afterAutospacing="1" w:line="360" w:lineRule="auto"/>
      <w:widowControl/>
      <w:pBdr>
        <w:left w:val="single" w:color="000000" w:sz="4" w:space="0"/>
        <w:right w:val="single" w:color="000000" w:sz="4" w:space="0"/>
      </w:pBdr>
    </w:pPr>
    <w:rPr>
      <w:rFonts w:ascii="宋体" w:hAnsi="宋体" w:cs="宋体"/>
      <w:color w:val="000000"/>
      <w:sz w:val="18"/>
      <w:szCs w:val="18"/>
    </w:rPr>
  </w:style>
  <w:style w:type="paragraph" w:styleId="1121" w:customStyle="1">
    <w:name w:val="xl65"/>
    <w:basedOn w:val="656"/>
    <w:uiPriority w:val="0"/>
    <w:qFormat/>
    <w:pPr>
      <w:spacing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122" w:customStyle="1">
    <w:name w:val="xl77"/>
    <w:basedOn w:val="656"/>
    <w:uiPriority w:val="0"/>
    <w:qFormat/>
    <w:pPr>
      <w:jc w:val="center"/>
      <w:spacing w:beforeAutospacing="1" w:afterAutospacing="1" w:line="360" w:lineRule="auto"/>
      <w:widowControl/>
      <w:pBdr>
        <w:left w:val="single" w:color="000000" w:sz="4" w:space="0"/>
        <w:bottom w:val="single" w:color="000000" w:sz="4" w:space="0"/>
        <w:right w:val="single" w:color="000000" w:sz="4" w:space="0"/>
      </w:pBdr>
    </w:pPr>
    <w:rPr>
      <w:rFonts w:ascii="宋体" w:hAnsi="宋体" w:cs="宋体"/>
      <w:color w:val="000000"/>
      <w:sz w:val="18"/>
      <w:szCs w:val="18"/>
    </w:rPr>
  </w:style>
  <w:style w:type="paragraph" w:styleId="1123" w:customStyle="1">
    <w:name w:val="font10"/>
    <w:basedOn w:val="656"/>
    <w:uiPriority w:val="0"/>
    <w:qFormat/>
    <w:pPr>
      <w:jc w:val="left"/>
      <w:spacing w:beforeAutospacing="1" w:afterAutospacing="1" w:line="360" w:lineRule="auto"/>
      <w:widowControl/>
    </w:pPr>
    <w:rPr>
      <w:rFonts w:ascii="Times New Roman" w:hAnsi="Times New Roman"/>
      <w:b/>
      <w:bCs/>
      <w:color w:val="000000"/>
      <w:sz w:val="14"/>
      <w:szCs w:val="14"/>
    </w:rPr>
  </w:style>
  <w:style w:type="paragraph" w:styleId="1124" w:customStyle="1">
    <w:name w:val="xl72"/>
    <w:basedOn w:val="656"/>
    <w:uiPriority w:val="0"/>
    <w:qFormat/>
    <w:pPr>
      <w:jc w:val="center"/>
      <w:spacing w:beforeAutospacing="1" w:afterAutospacing="1" w:line="360" w:lineRule="auto"/>
      <w:widowControl/>
      <w:pBdr>
        <w:top w:val="single" w:color="000000" w:sz="4" w:space="0"/>
        <w:left w:val="single" w:color="000000" w:sz="4" w:space="0"/>
        <w:right w:val="single" w:color="000000" w:sz="4" w:space="0"/>
      </w:pBdr>
    </w:pPr>
    <w:rPr>
      <w:rFonts w:ascii="宋体" w:hAnsi="宋体" w:cs="宋体"/>
      <w:sz w:val="18"/>
      <w:szCs w:val="18"/>
    </w:rPr>
  </w:style>
  <w:style w:type="paragraph" w:styleId="1125" w:customStyle="1">
    <w:name w:val="xl71"/>
    <w:basedOn w:val="656"/>
    <w:uiPriority w:val="0"/>
    <w:qFormat/>
    <w:pPr>
      <w:spacing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Times New Roman" w:hAnsi="Times New Roman"/>
      <w:b/>
      <w:bCs/>
      <w:color w:val="000000"/>
      <w:sz w:val="18"/>
      <w:szCs w:val="18"/>
    </w:rPr>
  </w:style>
  <w:style w:type="paragraph" w:styleId="1126" w:customStyle="1">
    <w:name w:val="样式 表格 + 小五 行距: 最小值 0 磅"/>
    <w:basedOn w:val="656"/>
    <w:uiPriority w:val="0"/>
    <w:qFormat/>
    <w:pPr>
      <w:jc w:val="center"/>
      <w:spacing w:line="0" w:lineRule="atLeast"/>
    </w:pPr>
    <w:rPr>
      <w:rFonts w:ascii="楷体_GB2312" w:hAnsi="新宋体" w:eastAsia="楷体_GB2312" w:cs="宋体"/>
      <w:szCs w:val="20"/>
    </w:rPr>
  </w:style>
  <w:style w:type="paragraph" w:styleId="1127" w:customStyle="1">
    <w:name w:val="xl64"/>
    <w:basedOn w:val="656"/>
    <w:uiPriority w:val="0"/>
    <w:qFormat/>
    <w:pPr>
      <w:spacing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28" w:customStyle="1">
    <w:name w:val="xl68"/>
    <w:basedOn w:val="656"/>
    <w:uiPriority w:val="0"/>
    <w:qFormat/>
    <w:pPr>
      <w:jc w:val="left"/>
      <w:spacing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129" w:customStyle="1">
    <w:name w:val="xl75"/>
    <w:basedOn w:val="656"/>
    <w:uiPriority w:val="0"/>
    <w:qFormat/>
    <w:pPr>
      <w:jc w:val="center"/>
      <w:spacing w:beforeAutospacing="1" w:afterAutospacing="1" w:line="360" w:lineRule="auto"/>
      <w:widowControl/>
      <w:pBdr>
        <w:top w:val="single" w:color="000000" w:sz="4" w:space="0"/>
        <w:left w:val="single" w:color="000000" w:sz="4" w:space="0"/>
        <w:right w:val="single" w:color="000000" w:sz="4" w:space="0"/>
      </w:pBdr>
    </w:pPr>
    <w:rPr>
      <w:rFonts w:ascii="宋体" w:hAnsi="宋体" w:cs="宋体"/>
      <w:color w:val="000000"/>
      <w:sz w:val="18"/>
      <w:szCs w:val="18"/>
    </w:rPr>
  </w:style>
  <w:style w:type="paragraph" w:styleId="1130" w:customStyle="1">
    <w:name w:val="表格内容"/>
    <w:basedOn w:val="656"/>
    <w:uiPriority w:val="0"/>
    <w:qFormat/>
    <w:pPr>
      <w:jc w:val="center"/>
      <w:spacing w:line="300" w:lineRule="auto"/>
      <w:widowControl/>
    </w:pPr>
    <w:rPr>
      <w:rFonts w:ascii="Times New Roman" w:hAnsi="Times New Roman"/>
      <w:szCs w:val="20"/>
    </w:rPr>
  </w:style>
  <w:style w:type="table" w:styleId="1131" w:customStyle="1">
    <w:name w:val="网格型3"/>
    <w:basedOn w:val="844"/>
    <w:uiPriority w:val="0"/>
    <w:qFormat/>
    <w:pPr>
      <w:jc w:val="both"/>
      <w:widowControl w:val="off"/>
    </w:pPr>
    <w:tblPr/>
  </w:style>
  <w:style w:type="table" w:styleId="1132" w:customStyle="1">
    <w:name w:val="网格型1"/>
    <w:basedOn w:val="844"/>
    <w:uiPriority w:val="59"/>
    <w:qFormat/>
    <w:pPr>
      <w:widowControl w:val="off"/>
    </w:pPr>
    <w:rPr>
      <w:sz w:val="22"/>
      <w:lang w:eastAsia="en-US"/>
    </w:rPr>
    <w:tblPr/>
  </w:style>
  <w:style w:type="table" w:styleId="1133" w:customStyle="1">
    <w:name w:val="网格表 1 浅色1"/>
    <w:basedOn w:val="844"/>
    <w:uiPriority w:val="46"/>
    <w:qFormat/>
    <w:rPr>
      <w:rFonts w:ascii="Times New Roman" w:hAnsi="Times New Roman"/>
    </w:rPr>
    <w:tblPr/>
  </w:style>
  <w:style w:type="table" w:styleId="1134" w:customStyle="1">
    <w:name w:val="网格型4"/>
    <w:basedOn w:val="844"/>
    <w:uiPriority w:val="59"/>
    <w:qFormat/>
    <w:rPr>
      <w:rFonts w:ascii="Times New Roman" w:hAnsi="Times New Roman"/>
    </w:rPr>
    <w:tblPr/>
  </w:style>
  <w:style w:type="table" w:styleId="1135" w:customStyle="1">
    <w:name w:val="网格型2"/>
    <w:basedOn w:val="844"/>
    <w:uiPriority w:val="39"/>
    <w:qFormat/>
    <w:rPr>
      <w:rFonts w:ascii="等线" w:hAnsi="等线" w:eastAsia="等线"/>
    </w:rPr>
    <w:tblPr/>
  </w:style>
  <w:style w:type="table" w:styleId="1136" w:customStyle="1">
    <w:name w:val="Table Normal"/>
    <w:uiPriority w:val="2"/>
    <w:unhideWhenUsed/>
    <w:qFormat/>
    <w:pPr>
      <w:widowControl w:val="off"/>
    </w:pPr>
    <w:rPr>
      <w:sz w:val="22"/>
      <w:lang w:val="en-US" w:eastAsia="en-US" w:bidi="ar-SA"/>
    </w:rPr>
    <w:tblPr/>
  </w:style>
  <w:style w:type="paragraph" w:styleId="1137" w:customStyle="1">
    <w:name w:val="纯文本1"/>
    <w:basedOn w:val="656"/>
    <w:uiPriority w:val="0"/>
    <w:qFormat/>
    <w:rPr>
      <w:rFonts w:ascii="宋体" w:hAnsi="Courier New"/>
      <w:sz w:val="28"/>
      <w:szCs w:val="24"/>
    </w:rPr>
  </w:style>
  <w:style w:type="paragraph" w:styleId="1138" w:customStyle="1">
    <w:name w:val="纯文本11"/>
    <w:basedOn w:val="656"/>
    <w:uiPriority w:val="0"/>
    <w:qFormat/>
    <w:rPr>
      <w:rFonts w:ascii="宋体" w:hAnsi="Courier New" w:eastAsia="楷体_GB2312"/>
      <w:sz w:val="26"/>
      <w:szCs w:val="24"/>
    </w:rPr>
  </w:style>
  <w:style w:type="paragraph" w:styleId="1139" w:customStyle="1">
    <w:name w:val="标题 2 + 黑色 行距: 1.5 倍行距"/>
    <w:basedOn w:val="834"/>
    <w:uiPriority w:val="0"/>
    <w:qFormat/>
    <w:pPr>
      <w:jc w:val="both"/>
      <w:spacing w:line="360" w:lineRule="auto"/>
    </w:pPr>
    <w:rPr>
      <w:rFonts w:eastAsia="宋体" w:cs="宋体"/>
      <w:color w:val="000000"/>
      <w:sz w:val="32"/>
      <w:szCs w:val="20"/>
    </w:rPr>
  </w:style>
  <w:style w:type="character" w:styleId="1140" w:customStyle="1">
    <w:name w:val="书籍标题"/>
    <w:link w:val="656"/>
    <w:uiPriority w:val="0"/>
    <w:qFormat/>
    <w:rPr>
      <w:b/>
      <w:smallCaps/>
      <w:spacing w:val="5"/>
    </w:rPr>
  </w:style>
  <w:style w:type="character" w:styleId="1141" w:customStyle="1">
    <w:name w:val="Variable"/>
    <w:link w:val="656"/>
    <w:uiPriority w:val="0"/>
    <w:qFormat/>
    <w:rPr>
      <w:i/>
    </w:rPr>
  </w:style>
  <w:style w:type="character" w:styleId="1142" w:customStyle="1">
    <w:name w:val="不明显参考"/>
    <w:link w:val="656"/>
    <w:uiPriority w:val="0"/>
    <w:qFormat/>
    <w:rPr>
      <w:smallCaps/>
      <w:color w:val="c0504d"/>
      <w:u w:val="single"/>
    </w:rPr>
  </w:style>
  <w:style w:type="character" w:styleId="1143" w:customStyle="1">
    <w:name w:val="bigfont"/>
    <w:link w:val="656"/>
    <w:uiPriority w:val="0"/>
    <w:qFormat/>
    <w:rPr>
      <w:rFonts w:cs="Times New Roman"/>
    </w:rPr>
  </w:style>
  <w:style w:type="character" w:styleId="1144" w:customStyle="1">
    <w:name w:val="明显参考"/>
    <w:link w:val="656"/>
    <w:uiPriority w:val="0"/>
    <w:qFormat/>
    <w:rPr>
      <w:b/>
      <w:smallCaps/>
      <w:color w:val="c0504d"/>
      <w:spacing w:val="5"/>
      <w:u w:val="single"/>
    </w:rPr>
  </w:style>
  <w:style w:type="character" w:styleId="1145" w:customStyle="1">
    <w:name w:val="明显强调"/>
    <w:link w:val="656"/>
    <w:uiPriority w:val="0"/>
    <w:qFormat/>
    <w:rPr>
      <w:b/>
      <w:i/>
      <w:color w:val="4f81bd"/>
    </w:rPr>
  </w:style>
  <w:style w:type="character" w:styleId="1146" w:customStyle="1">
    <w:name w:val="不明显强调"/>
    <w:link w:val="656"/>
    <w:uiPriority w:val="0"/>
    <w:qFormat/>
    <w:rPr>
      <w:i/>
      <w:color w:val="808080"/>
    </w:rPr>
  </w:style>
  <w:style w:type="character" w:styleId="1147" w:customStyle="1">
    <w:name w:val="Char Char Char Char Char Char"/>
    <w:link w:val="656"/>
    <w:uiPriority w:val="0"/>
    <w:qFormat/>
    <w:rPr>
      <w:rFonts w:ascii="Tahoma" w:hAnsi="Tahoma"/>
      <w:sz w:val="24"/>
    </w:rPr>
  </w:style>
  <w:style w:type="character" w:styleId="1148" w:customStyle="1">
    <w:name w:val="纯文本 Char Char"/>
    <w:link w:val="656"/>
    <w:uiPriority w:val="0"/>
    <w:qFormat/>
    <w:rPr>
      <w:rFonts w:ascii="宋体" w:hAnsi="Courier New" w:eastAsia="宋体"/>
      <w:sz w:val="21"/>
      <w:szCs w:val="21"/>
      <w:lang w:val="en-US" w:eastAsia="zh-CN" w:bidi="ar-SA"/>
    </w:rPr>
  </w:style>
  <w:style w:type="paragraph" w:styleId="1149" w:customStyle="1">
    <w:name w:val="xl32"/>
    <w:basedOn w:val="65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24"/>
      <w:szCs w:val="24"/>
    </w:rPr>
  </w:style>
  <w:style w:type="paragraph" w:styleId="1150" w:customStyle="1">
    <w:name w:val="xl38"/>
    <w:basedOn w:val="656"/>
    <w:uiPriority w:val="0"/>
    <w:qFormat/>
    <w:pPr>
      <w:jc w:val="center"/>
      <w:spacing w:before="100" w:beforeAutospacing="1" w:after="100" w:afterAutospacing="1"/>
      <w:widowControl/>
    </w:pPr>
    <w:rPr>
      <w:rFonts w:ascii="Arial Unicode MS" w:hAnsi="Arial Unicode MS" w:cs="Arial Unicode MS"/>
      <w:sz w:val="24"/>
      <w:szCs w:val="24"/>
    </w:rPr>
  </w:style>
  <w:style w:type="paragraph" w:styleId="1151" w:customStyle="1">
    <w:name w:val="xl42"/>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4"/>
      <w:szCs w:val="24"/>
    </w:rPr>
  </w:style>
  <w:style w:type="paragraph" w:styleId="1152" w:customStyle="1">
    <w:name w:val="Default Paragraph Char Char Char Char"/>
    <w:basedOn w:val="656"/>
    <w:next w:val="656"/>
    <w:uiPriority w:val="0"/>
    <w:qFormat/>
    <w:pPr>
      <w:jc w:val="left"/>
      <w:spacing w:line="360" w:lineRule="auto"/>
      <w:widowControl/>
    </w:pPr>
    <w:rPr>
      <w:rFonts w:ascii="Times New Roman" w:hAnsi="Times New Roman"/>
      <w:szCs w:val="20"/>
      <w:lang w:eastAsia="en-US"/>
    </w:rPr>
  </w:style>
  <w:style w:type="paragraph" w:styleId="1153" w:customStyle="1">
    <w:name w:val="xl37"/>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4"/>
      <w:szCs w:val="24"/>
    </w:rPr>
  </w:style>
  <w:style w:type="paragraph" w:styleId="1154" w:customStyle="1">
    <w:name w:val="xl34"/>
    <w:basedOn w:val="65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sz w:val="24"/>
      <w:szCs w:val="24"/>
    </w:rPr>
  </w:style>
  <w:style w:type="paragraph" w:styleId="1155" w:customStyle="1">
    <w:name w:val="xl40"/>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sz w:val="24"/>
      <w:szCs w:val="24"/>
    </w:rPr>
  </w:style>
  <w:style w:type="paragraph" w:styleId="1156" w:customStyle="1">
    <w:name w:val="xl33"/>
    <w:basedOn w:val="65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sz w:val="24"/>
      <w:szCs w:val="24"/>
    </w:rPr>
  </w:style>
  <w:style w:type="paragraph" w:styleId="1157" w:customStyle="1">
    <w:name w:val="xl45"/>
    <w:basedOn w:val="65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sz w:val="24"/>
      <w:szCs w:val="24"/>
    </w:rPr>
  </w:style>
  <w:style w:type="paragraph" w:styleId="1158" w:customStyle="1">
    <w:name w:val="Address"/>
    <w:basedOn w:val="656"/>
    <w:next w:val="656"/>
    <w:uiPriority w:val="0"/>
    <w:qFormat/>
    <w:pPr>
      <w:jc w:val="left"/>
    </w:pPr>
    <w:rPr>
      <w:rFonts w:ascii="Times New Roman" w:hAnsi="Times New Roman"/>
      <w:i/>
      <w:sz w:val="24"/>
      <w:szCs w:val="20"/>
    </w:rPr>
  </w:style>
  <w:style w:type="paragraph" w:styleId="1159" w:customStyle="1">
    <w:name w:val="Blockquote"/>
    <w:basedOn w:val="656"/>
    <w:uiPriority w:val="0"/>
    <w:qFormat/>
    <w:pPr>
      <w:ind w:left="360" w:right="360"/>
      <w:jc w:val="left"/>
      <w:spacing w:before="100" w:after="100"/>
    </w:pPr>
    <w:rPr>
      <w:rFonts w:ascii="Times New Roman" w:hAnsi="Times New Roman"/>
      <w:sz w:val="24"/>
      <w:szCs w:val="20"/>
    </w:rPr>
  </w:style>
  <w:style w:type="paragraph" w:styleId="1160" w:customStyle="1">
    <w:name w:val="xl36"/>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sz w:val="24"/>
      <w:szCs w:val="24"/>
    </w:rPr>
  </w:style>
  <w:style w:type="paragraph" w:styleId="1161" w:customStyle="1">
    <w:name w:val="xl31"/>
    <w:basedOn w:val="656"/>
    <w:uiPriority w:val="0"/>
    <w:qFormat/>
    <w:pPr>
      <w:jc w:val="center"/>
      <w:spacing w:before="100" w:beforeAutospacing="1" w:after="100" w:afterAutospacing="1"/>
      <w:widowControl/>
    </w:pPr>
    <w:rPr>
      <w:rFonts w:ascii="楷体_GB2312" w:hAnsi="Arial Unicode MS" w:eastAsia="楷体_GB2312" w:cs="Arial Unicode MS"/>
      <w:b/>
      <w:bCs/>
      <w:sz w:val="40"/>
      <w:szCs w:val="40"/>
      <w:u w:val="single"/>
    </w:rPr>
  </w:style>
  <w:style w:type="paragraph" w:styleId="1162" w:customStyle="1">
    <w:name w:val="xl35"/>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sz w:val="24"/>
      <w:szCs w:val="24"/>
    </w:rPr>
  </w:style>
  <w:style w:type="paragraph" w:styleId="1163" w:customStyle="1">
    <w:name w:val="Char14 Char Char Char"/>
    <w:basedOn w:val="656"/>
    <w:uiPriority w:val="0"/>
    <w:qFormat/>
    <w:rPr>
      <w:rFonts w:ascii="Times New Roman" w:hAnsi="Times New Roman"/>
      <w:szCs w:val="20"/>
    </w:rPr>
  </w:style>
  <w:style w:type="paragraph" w:styleId="1164" w:customStyle="1">
    <w:name w:val="TOC 标题"/>
    <w:basedOn w:val="833"/>
    <w:next w:val="656"/>
    <w:uiPriority w:val="0"/>
    <w:qFormat/>
    <w:pPr>
      <w:jc w:val="both"/>
      <w:keepLines/>
      <w:spacing w:before="340" w:after="330" w:line="578" w:lineRule="auto"/>
      <w:outlineLvl w:val="9"/>
    </w:pPr>
    <w:rPr>
      <w:rFonts w:ascii="Times New Roman" w:eastAsia="宋体"/>
      <w:b/>
      <w:bCs/>
      <w:sz w:val="44"/>
      <w:szCs w:val="44"/>
    </w:rPr>
  </w:style>
  <w:style w:type="paragraph" w:styleId="1165" w:customStyle="1">
    <w:name w:val="xl41"/>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sz w:val="24"/>
      <w:szCs w:val="24"/>
    </w:rPr>
  </w:style>
  <w:style w:type="paragraph" w:styleId="1166" w:customStyle="1">
    <w:name w:val="xl43"/>
    <w:basedOn w:val="65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24"/>
      <w:szCs w:val="24"/>
    </w:rPr>
  </w:style>
  <w:style w:type="paragraph" w:styleId="1167" w:customStyle="1">
    <w:name w:val="xl44"/>
    <w:basedOn w:val="65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24"/>
      <w:szCs w:val="24"/>
    </w:rPr>
  </w:style>
  <w:style w:type="paragraph" w:styleId="1168" w:customStyle="1">
    <w:name w:val="font0"/>
    <w:basedOn w:val="656"/>
    <w:uiPriority w:val="0"/>
    <w:qFormat/>
    <w:pPr>
      <w:jc w:val="left"/>
      <w:spacing w:before="100" w:beforeAutospacing="1" w:after="100" w:afterAutospacing="1"/>
      <w:widowControl/>
    </w:pPr>
    <w:rPr>
      <w:rFonts w:ascii="Arial" w:hAnsi="Arial" w:cs="Arial"/>
      <w:sz w:val="20"/>
      <w:szCs w:val="20"/>
    </w:rPr>
  </w:style>
  <w:style w:type="paragraph" w:styleId="1169" w:customStyle="1">
    <w:name w:val="Char2"/>
    <w:basedOn w:val="656"/>
    <w:uiPriority w:val="0"/>
    <w:qFormat/>
    <w:rPr>
      <w:rFonts w:ascii="Times New Roman" w:hAnsi="Times New Roman"/>
      <w:szCs w:val="24"/>
    </w:rPr>
  </w:style>
  <w:style w:type="paragraph" w:styleId="1170" w:customStyle="1">
    <w:name w:val="xl39"/>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4"/>
      <w:szCs w:val="24"/>
    </w:rPr>
  </w:style>
  <w:style w:type="table" w:styleId="1171" w:customStyle="1">
    <w:name w:val="网格型5"/>
    <w:basedOn w:val="844"/>
    <w:uiPriority w:val="59"/>
    <w:qFormat/>
    <w:tblPr/>
  </w:style>
  <w:style w:type="table" w:styleId="1172" w:customStyle="1">
    <w:name w:val="网格型11"/>
    <w:basedOn w:val="844"/>
    <w:uiPriority w:val="39"/>
    <w:qFormat/>
    <w:rPr>
      <w:rFonts w:ascii="宋体" w:hAnsi="宋体"/>
      <w:sz w:val="21"/>
      <w:szCs w:val="22"/>
    </w:rPr>
    <w:tblPr/>
  </w:style>
  <w:style w:type="table" w:styleId="1173" w:customStyle="1">
    <w:name w:val="网格型21"/>
    <w:basedOn w:val="844"/>
    <w:uiPriority w:val="99"/>
    <w:unhideWhenUsed/>
    <w:qFormat/>
    <w:pPr>
      <w:jc w:val="both"/>
      <w:widowControl w:val="off"/>
    </w:pPr>
    <w:rPr>
      <w:rFonts w:ascii="Times New Roman" w:hAnsi="Times New Roman"/>
    </w:rPr>
    <w:tblPr/>
  </w:style>
  <w:style w:type="character" w:styleId="1174" w:customStyle="1">
    <w:name w:val="Char Char1"/>
    <w:link w:val="656"/>
    <w:uiPriority w:val="0"/>
    <w:qFormat/>
    <w:rPr>
      <w:rFonts w:ascii="宋体" w:hAnsi="Courier New" w:eastAsia="宋体"/>
      <w:sz w:val="24"/>
      <w:szCs w:val="24"/>
      <w:lang w:val="en-US" w:eastAsia="zh-CN" w:bidi="ar-SA"/>
    </w:rPr>
  </w:style>
  <w:style w:type="character" w:styleId="1175" w:customStyle="1">
    <w:name w:val="apple-converted-space"/>
    <w:basedOn w:val="843"/>
    <w:link w:val="656"/>
    <w:uiPriority w:val="0"/>
    <w:qFormat/>
  </w:style>
  <w:style w:type="character" w:styleId="1176" w:customStyle="1">
    <w:name w:val="font161"/>
    <w:link w:val="656"/>
    <w:uiPriority w:val="0"/>
    <w:qFormat/>
    <w:rPr>
      <w:b/>
      <w:bCs/>
      <w:sz w:val="32"/>
      <w:szCs w:val="32"/>
    </w:rPr>
  </w:style>
  <w:style w:type="paragraph" w:styleId="1177" w:customStyle="1">
    <w:name w:val="样式 标题 1 + 黑体 三号 非加粗 居中 段前: 6 磅 段后: 6 磅 行距: 固定值 20 磅"/>
    <w:basedOn w:val="833"/>
    <w:uiPriority w:val="0"/>
    <w:qFormat/>
    <w:pPr>
      <w:keepLines/>
      <w:spacing w:before="120" w:after="120" w:line="400" w:lineRule="exact"/>
    </w:pPr>
    <w:rPr>
      <w:rFonts w:ascii="黑体" w:hAnsi="黑体" w:eastAsia="黑体" w:cs="宋体"/>
      <w:sz w:val="32"/>
      <w:szCs w:val="20"/>
    </w:rPr>
  </w:style>
  <w:style w:type="paragraph" w:styleId="1178" w:customStyle="1">
    <w:name w:val="6'"/>
    <w:basedOn w:val="656"/>
    <w:uiPriority w:val="0"/>
    <w:qFormat/>
    <w:pPr>
      <w:jc w:val="center"/>
      <w:spacing w:line="320" w:lineRule="exact"/>
    </w:pPr>
    <w:rPr>
      <w:rFonts w:ascii="Times New Roman" w:hAnsi="Times New Roman"/>
      <w:spacing w:val="20"/>
      <w:szCs w:val="20"/>
    </w:rPr>
  </w:style>
  <w:style w:type="paragraph" w:styleId="1179" w:customStyle="1">
    <w:name w:val="Char Char2 Char Char"/>
    <w:basedOn w:val="859"/>
    <w:uiPriority w:val="0"/>
    <w:qFormat/>
    <w:rPr>
      <w:rFonts w:ascii="Tahoma" w:hAnsi="Tahoma"/>
      <w:sz w:val="24"/>
      <w:szCs w:val="24"/>
    </w:rPr>
  </w:style>
  <w:style w:type="paragraph" w:styleId="1180" w:customStyle="1">
    <w:name w:val="Char Char2"/>
    <w:basedOn w:val="859"/>
    <w:uiPriority w:val="0"/>
    <w:qFormat/>
    <w:rPr>
      <w:rFonts w:ascii="Tahoma" w:hAnsi="Tahoma"/>
      <w:sz w:val="24"/>
      <w:szCs w:val="24"/>
    </w:rPr>
  </w:style>
  <w:style w:type="paragraph" w:styleId="1181" w:customStyle="1">
    <w:name w:val="表格"/>
    <w:basedOn w:val="656"/>
    <w:uiPriority w:val="0"/>
    <w:qFormat/>
    <w:pPr>
      <w:jc w:val="center"/>
    </w:pPr>
    <w:rPr>
      <w:rFonts w:ascii="华文细黑" w:hAnsi="华文细黑"/>
      <w:szCs w:val="20"/>
    </w:rPr>
  </w:style>
  <w:style w:type="paragraph" w:styleId="1182" w:customStyle="1">
    <w:name w:val="表格文字"/>
    <w:basedOn w:val="656"/>
    <w:uiPriority w:val="0"/>
    <w:qFormat/>
    <w:pPr>
      <w:jc w:val="left"/>
      <w:spacing w:line="420" w:lineRule="atLeast"/>
    </w:pPr>
    <w:rPr>
      <w:rFonts w:ascii="Times New Roman" w:hAnsi="Times New Roman"/>
      <w:szCs w:val="20"/>
    </w:rPr>
  </w:style>
  <w:style w:type="character" w:styleId="1183" w:customStyle="1">
    <w:name w:val="hover"/>
    <w:basedOn w:val="843"/>
    <w:link w:val="656"/>
    <w:uiPriority w:val="0"/>
    <w:qFormat/>
    <w:rPr>
      <w:color w:val="ffffff"/>
    </w:rPr>
  </w:style>
  <w:style w:type="character" w:styleId="1184" w:customStyle="1">
    <w:name w:val="hover1"/>
    <w:basedOn w:val="843"/>
    <w:link w:val="656"/>
    <w:uiPriority w:val="0"/>
    <w:qFormat/>
    <w:rPr>
      <w:color w:val="5fb878"/>
    </w:rPr>
  </w:style>
  <w:style w:type="character" w:styleId="1185" w:customStyle="1">
    <w:name w:val="hover2"/>
    <w:basedOn w:val="843"/>
    <w:link w:val="656"/>
    <w:uiPriority w:val="0"/>
    <w:qFormat/>
    <w:rPr>
      <w:color w:val="5fb878"/>
    </w:rPr>
  </w:style>
  <w:style w:type="paragraph" w:styleId="1186" w:customStyle="1">
    <w:name w:val="样式 标题 2 + 黑色 行距: 1.5 倍行距"/>
    <w:basedOn w:val="834"/>
    <w:uiPriority w:val="0"/>
    <w:qFormat/>
    <w:pPr>
      <w:jc w:val="both"/>
      <w:spacing w:line="360" w:lineRule="auto"/>
    </w:pPr>
    <w:rPr>
      <w:rFonts w:eastAsia="宋体" w:cs="宋体"/>
      <w:color w:val="000000"/>
      <w:sz w:val="32"/>
      <w:szCs w:val="20"/>
    </w:rPr>
  </w:style>
  <w:style w:type="paragraph" w:styleId="1187" w:customStyle="1">
    <w:name w:val="WPSOffice手动目录 1"/>
    <w:uiPriority w:val="0"/>
    <w:qFormat/>
    <w:rPr>
      <w:rFonts w:hint="default" w:ascii="Times New Roman" w:hAnsi="Times New Roman" w:eastAsia="宋体" w:cs="Times New Roman"/>
      <w:lang w:val="en-US" w:eastAsia="zh-CN" w:bidi="ar-SA"/>
    </w:rPr>
  </w:style>
  <w:style w:type="character" w:styleId="1188" w:customStyle="1">
    <w:name w:val="正文文本缩进 3 Char1"/>
    <w:basedOn w:val="843"/>
    <w:link w:val="656"/>
    <w:uiPriority w:val="0"/>
    <w:qFormat/>
    <w:rPr>
      <w:sz w:val="16"/>
      <w:szCs w:val="16"/>
    </w:rPr>
  </w:style>
  <w:style w:type="table" w:styleId="1189" w:customStyle="1">
    <w:name w:val="Table Normal1"/>
    <w:uiPriority w:val="2"/>
    <w:unhideWhenUsed/>
    <w:qFormat/>
    <w:pPr>
      <w:widowControl w:val="off"/>
    </w:pPr>
    <w:rPr>
      <w:sz w:val="22"/>
      <w:szCs w:val="22"/>
      <w:lang w:val="en-US" w:eastAsia="en-US" w:bidi="ar-SA"/>
    </w:rPr>
    <w:tblPr/>
  </w:style>
  <w:style w:type="table" w:styleId="1190" w:customStyle="1">
    <w:name w:val="Table Normal11"/>
    <w:uiPriority w:val="2"/>
    <w:qFormat/>
    <w:pPr>
      <w:widowControl w:val="off"/>
    </w:pPr>
    <w:rPr>
      <w:sz w:val="22"/>
      <w:szCs w:val="22"/>
      <w:lang w:val="en-US" w:eastAsia="en-US" w:bidi="ar-SA"/>
    </w:rPr>
    <w:tblPr/>
  </w:style>
  <w:style w:type="character" w:styleId="1191" w:customStyle="1">
    <w:name w:val="Normal Char"/>
    <w:link w:val="1192"/>
    <w:uiPriority w:val="0"/>
    <w:qFormat/>
    <w:rPr>
      <w:rFonts w:ascii="宋体"/>
      <w:b/>
      <w:position w:val="-10"/>
      <w:sz w:val="24"/>
      <w:szCs w:val="22"/>
      <w:lang w:val="en-US" w:eastAsia="zh-CN" w:bidi="ar-SA"/>
    </w:rPr>
  </w:style>
  <w:style w:type="paragraph" w:styleId="1192" w:customStyle="1">
    <w:name w:val="正文1"/>
    <w:link w:val="1191"/>
    <w:uiPriority w:val="0"/>
    <w:qFormat/>
    <w:pPr>
      <w:spacing w:line="360" w:lineRule="atLeast"/>
      <w:widowControl w:val="off"/>
    </w:pPr>
    <w:rPr>
      <w:rFonts w:hint="default" w:ascii="宋体" w:hAnsi="Times New Roman" w:eastAsia="宋体" w:cs="Times New Roman"/>
      <w:b/>
      <w:position w:val="-10"/>
      <w:sz w:val="24"/>
      <w:szCs w:val="22"/>
      <w:lang w:val="en-US" w:eastAsia="zh-CN" w:bidi="ar-SA"/>
    </w:rPr>
  </w:style>
  <w:style w:type="paragraph" w:styleId="1193" w:customStyle="1">
    <w:name w:val="段"/>
    <w:next w:val="656"/>
    <w:uiPriority w:val="0"/>
    <w:qFormat/>
    <w:pPr>
      <w:ind w:firstLine="420"/>
      <w:jc w:val="both"/>
      <w:tabs>
        <w:tab w:val="center" w:pos="4201" w:leader="none"/>
        <w:tab w:val="right" w:pos="9298" w:leader="dot"/>
      </w:tabs>
    </w:pPr>
    <w:rPr>
      <w:rFonts w:hint="default" w:ascii="宋体" w:hAnsi="Times New Roman" w:eastAsia="宋体" w:cs="Times New Roman"/>
      <w:sz w:val="21"/>
      <w:szCs w:val="22"/>
      <w:lang w:val="en-US" w:eastAsia="zh-CN" w:bidi="ar-SA"/>
    </w:rPr>
  </w:style>
  <w:style w:type="table" w:styleId="1194" w:customStyle="1">
    <w:name w:val="网格型31"/>
    <w:basedOn w:val="844"/>
    <w:uiPriority w:val="59"/>
    <w:qFormat/>
    <w:rPr>
      <w:rFonts w:ascii="Times New Roman" w:hAnsi="Times New Roman"/>
    </w:rPr>
    <w:tblPr/>
  </w:style>
  <w:style w:type="paragraph" w:styleId="1195"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numbering" w:styleId="133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35325438-8ba3-4f8e-8519-ff24c59a9073</errorID>
      <errorWord>)</errorWord>
      <group>L1_Format</group>
      <groupName>格式问题</groupName>
      <ability>L2_HalfPunc_CN</ability>
      <abilityName>全半角检查</abilityName>
      <candidateList>
        <item>）</item>
      </candidateList>
      <explain>文本全半角错误。</explain>
      <paraID>5FD7333F</paraID>
      <start>98</start>
      <end>99</end>
      <status>unmodified</status>
      <modifiedWord/>
      <trackRevisions>false</trackRevisions>
    </reviewItem>
    <reviewItem>
      <errorID>7f609bdc-b5d7-4a87-8f12-ffa00615b9a7</errorID>
      <errorWord>约为</errorWord>
      <group>L1_Word</group>
      <groupName>字词问题</groupName>
      <ability>L2_Typo</ability>
      <abilityName>字词错误</abilityName>
      <candidateList>
        <item>约</item>
      </candidateList>
      <explain/>
      <paraID>7FFF2584</paraID>
      <start>18</start>
      <end>20</end>
      <status>unmodified</status>
      <modifiedWord/>
      <trackRevisions>false</trackRevisions>
    </reviewItem>
    <reviewItem>
      <errorID>9ec2a9b9-ad18-4880-87e0-783040d9fab3</errorID>
      <errorWord>法律、法规</errorWord>
      <group>L1_Word</group>
      <groupName>字词问题</groupName>
      <ability>L2_Typo</ability>
      <abilityName>字词错误</abilityName>
      <candidateList>
        <item>法律法规</item>
      </candidateList>
      <explain/>
      <paraID>7761908E</paraID>
      <start>2</start>
      <end>7</end>
      <status>unmodified</status>
      <modifiedWord/>
      <trackRevisions>false</trackRevisions>
    </reviewItem>
    <reviewItem>
      <errorID>b73d823f-f6b9-4390-9cfa-1bdb3c8f7019</errorID>
      <errorWord>日至2026年</errorWord>
      <group>L1_Word</group>
      <groupName>字词问题</groupName>
      <ability>L2_Typo</ability>
      <abilityName>字词错误</abilityName>
      <candidateList>
        <item>日起至2026年</item>
      </candidateList>
      <explain/>
      <paraID>57CD1668</paraID>
      <start>14</start>
      <end>21</end>
      <status>unmodified</status>
      <modifiedWord/>
      <trackRevisions>false</trackRevisions>
    </reviewItem>
    <reviewItem>
      <errorID>78761541-31dd-4a02-b3c9-1fb91118bfb5</errorID>
      <errorWord>-</errorWord>
      <group>L1_Format</group>
      <groupName>格式问题</groupName>
      <ability>L2_HalfPunc_CN</ability>
      <abilityName>全半角检查</abilityName>
      <candidateList>
        <item>－</item>
      </candidateList>
      <explain>文本全半角错误。</explain>
      <paraID>4A61528E</paraID>
      <start>12</start>
      <end>13</end>
      <status>unmodified</status>
      <modifiedWord/>
      <trackRevisions>false</trackRevisions>
    </reviewItem>
    <reviewItem>
      <errorID>20052d8b-ea85-4fa6-a11e-941149625ea8</errorID>
      <errorWord>-</errorWord>
      <group>L1_Format</group>
      <groupName>格式问题</groupName>
      <ability>L2_HalfPunc_CN</ability>
      <abilityName>全半角检查</abilityName>
      <candidateList>
        <item>－</item>
      </candidateList>
      <explain>文本全半角错误。</explain>
      <paraID>4A61528E</paraID>
      <start>31</start>
      <end>32</end>
      <status>unmodified</status>
      <modifiedWord/>
      <trackRevisions>false</trackRevisions>
    </reviewItem>
    <reviewItem>
      <errorID>203b7fee-7115-44ff-85a5-0e254986181e</errorID>
      <errorWord>-</errorWord>
      <group>L1_Format</group>
      <groupName>格式问题</groupName>
      <ability>L2_HalfPunc_CN</ability>
      <abilityName>全半角检查</abilityName>
      <candidateList>
        <item>－</item>
      </candidateList>
      <explain>文本全半角错误。</explain>
      <paraID>4A61528E</paraID>
      <start>36</start>
      <end>37</end>
      <status>unmodified</status>
      <modifiedWord/>
      <trackRevisions>false</trackRevisions>
    </reviewItem>
    <reviewItem>
      <errorID>73a22cd0-7213-4e8e-80fb-cfef5f929fe1</errorID>
      <errorWord>(</errorWord>
      <group>L1_Format</group>
      <groupName>格式问题</groupName>
      <ability>L2_HalfPunc_CN</ability>
      <abilityName>全半角检查</abilityName>
      <candidateList>
        <item>（</item>
      </candidateList>
      <explain>文本全半角错误。</explain>
      <paraID>4A61528E</paraID>
      <start>43</start>
      <end>44</end>
      <status>unmodified</status>
      <modifiedWord/>
      <trackRevisions>false</trackRevisions>
    </reviewItem>
    <reviewItem>
      <errorID>a2be0404-fecf-4f81-9919-ab2b6eef9161</errorID>
      <errorWord>“.</errorWord>
      <group>L1_Punc</group>
      <groupName>标点问题</groupName>
      <ability>L2_Punc_CN</ability>
      <abilityName>标点符号检查</abilityName>
      <candidateList>
        <item>“</item>
      </candidateList>
      <explain/>
      <paraID>4A61528E</paraID>
      <start>48</start>
      <end>50</end>
      <status>unmodified</status>
      <modifiedWord/>
      <trackRevisions>false</trackRevisions>
    </reviewItem>
    <reviewItem>
      <errorID>64dc75ac-caca-43bf-be7a-61b17fcd00f6</errorID>
      <errorWord>)</errorWord>
      <group>L1_Format</group>
      <groupName>格式问题</groupName>
      <ability>L2_HalfPunc_CN</ability>
      <abilityName>全半角检查</abilityName>
      <candidateList>
        <item>）</item>
      </candidateList>
      <explain>文本全半角错误。</explain>
      <paraID>4A61528E</paraID>
      <start>55</start>
      <end>56</end>
      <status>unmodified</status>
      <modifiedWord/>
      <trackRevisions>false</trackRevisions>
    </reviewItem>
    <reviewItem>
      <errorID>b70e70b4-1ea1-4bb3-b10e-b70286191ef4</errorID>
      <errorWord>-</errorWord>
      <group>L1_Format</group>
      <groupName>格式问题</groupName>
      <ability>L2_HalfPunc_CN</ability>
      <abilityName>全半角检查</abilityName>
      <candidateList>
        <item>－</item>
      </candidateList>
      <explain>文本全半角错误。</explain>
      <paraID>4A61528E</paraID>
      <start>56</start>
      <end>57</end>
      <status>unmodified</status>
      <modifiedWord/>
      <trackRevisions>false</trackRevisions>
    </reviewItem>
    <reviewItem>
      <errorID>4f6065e5-74a5-4bc1-962e-2dff49557dc8</errorID>
      <errorWord>“.</errorWord>
      <group>L1_Punc</group>
      <groupName>标点问题</groupName>
      <ability>L2_Punc_CN</ability>
      <abilityName>标点符号检查</abilityName>
      <candidateList>
        <item>“</item>
      </candidateList>
      <explain/>
      <paraID>4A61528E</paraID>
      <start>62</start>
      <end>64</end>
      <status>unmodified</status>
      <modifiedWord/>
      <trackRevisions>false</trackRevisions>
    </reviewItem>
    <reviewItem>
      <errorID>e47f6887-d7ab-4511-a42e-339ee5f8b555</errorID>
      <errorWord>-</errorWord>
      <group>L1_Format</group>
      <groupName>格式问题</groupName>
      <ability>L2_HalfPunc_CN</ability>
      <abilityName>全半角检查</abilityName>
      <candidateList>
        <item>－</item>
      </candidateList>
      <explain>文本全半角错误。</explain>
      <paraID>4A61528E</paraID>
      <start>85</start>
      <end>86</end>
      <status>unmodified</status>
      <modifiedWord/>
      <trackRevisions>false</trackRevisions>
    </reviewItem>
    <reviewItem>
      <errorID>078cd191-e8f2-4135-aac7-1204f3b68d7d</errorID>
      <errorWord>-</errorWord>
      <group>L1_Format</group>
      <groupName>格式问题</groupName>
      <ability>L2_HalfPunc_CN</ability>
      <abilityName>全半角检查</abilityName>
      <candidateList>
        <item>－</item>
      </candidateList>
      <explain>文本全半角错误。</explain>
      <paraID>4A61528E</paraID>
      <start>92</start>
      <end>93</end>
      <status>unmodified</status>
      <modifiedWord/>
      <trackRevisions>false</trackRevisions>
    </reviewItem>
    <reviewItem>
      <errorID>fcc860a7-bfaf-4260-894f-1281132add30</errorID>
      <errorWord>-</errorWord>
      <group>L1_Format</group>
      <groupName>格式问题</groupName>
      <ability>L2_HalfPunc_CN</ability>
      <abilityName>全半角检查</abilityName>
      <candidateList>
        <item>－</item>
      </candidateList>
      <explain>文本全半角错误。</explain>
      <paraID>4A61528E</paraID>
      <start>93</start>
      <end>94</end>
      <status>unmodified</status>
      <modifiedWord/>
      <trackRevisions>false</trackRevisions>
    </reviewItem>
    <reviewItem>
      <errorID>c451d5a1-268f-40e9-81e2-cd7b620d1bc8</errorID>
      <errorWord>(</errorWord>
      <group>L1_Format</group>
      <groupName>格式问题</groupName>
      <ability>L2_HalfPunc_CN</ability>
      <abilityName>全半角检查</abilityName>
      <candidateList>
        <item>（</item>
      </candidateList>
      <explain>文本全半角错误。</explain>
      <paraID>4A61528E</paraID>
      <start>103</start>
      <end>104</end>
      <status>unmodified</status>
      <modifiedWord/>
      <trackRevisions>false</trackRevisions>
    </reviewItem>
    <reviewItem>
      <errorID>39b1f388-147b-47f6-a675-d1ff82c59fc7</errorID>
      <errorWord>)</errorWord>
      <group>L1_Format</group>
      <groupName>格式问题</groupName>
      <ability>L2_HalfPunc_CN</ability>
      <abilityName>全半角检查</abilityName>
      <candidateList>
        <item>）</item>
      </candidateList>
      <explain>文本全半角错误。</explain>
      <paraID>4A61528E</paraID>
      <start>111</start>
      <end>112</end>
      <status>unmodified</status>
      <modifiedWord/>
      <trackRevisions>false</trackRevisions>
    </reviewItem>
    <reviewItem>
      <errorID>75532398-1596-4195-babc-00e9eeab46d0</errorID>
      <errorWord>(</errorWord>
      <group>L1_Format</group>
      <groupName>格式问题</groupName>
      <ability>L2_HalfPunc_CN</ability>
      <abilityName>全半角检查</abilityName>
      <candidateList>
        <item>（</item>
      </candidateList>
      <explain>文本全半角错误。</explain>
      <paraID>4A61528E</paraID>
      <start>147</start>
      <end>148</end>
      <status>unmodified</status>
      <modifiedWord/>
      <trackRevisions>false</trackRevisions>
    </reviewItem>
    <reviewItem>
      <errorID>d037d45a-8c07-42c2-8523-e796544fb07a</errorID>
      <errorWord>)</errorWord>
      <group>L1_Format</group>
      <groupName>格式问题</groupName>
      <ability>L2_HalfPunc_CN</ability>
      <abilityName>全半角检查</abilityName>
      <candidateList>
        <item>）</item>
      </candidateList>
      <explain>文本全半角错误。</explain>
      <paraID>4A61528E</paraID>
      <start>151</start>
      <end>152</end>
      <status>unmodified</status>
      <modifiedWord/>
      <trackRevisions>false</trackRevisions>
    </reviewItem>
    <reviewItem>
      <errorID>8a302e03-a0bf-44cf-8d4e-975aeb796576</errorID>
      <errorWord>:</errorWord>
      <group>L1_Format</group>
      <groupName>格式问题</groupName>
      <ability>L2_HalfPunc_CN</ability>
      <abilityName>全半角检查</abilityName>
      <candidateList>
        <item>：</item>
      </candidateList>
      <explain>文本全半角错误。</explain>
      <paraID>5E1885FF</paraID>
      <start>23</start>
      <end>24</end>
      <status>unmodified</status>
      <modifiedWord/>
      <trackRevisions>false</trackRevisions>
    </reviewItem>
    <reviewItem>
      <errorID>f47530fa-b7e4-4781-8004-33106b2f35d2</errorID>
      <errorWord>:</errorWord>
      <group>L1_Format</group>
      <groupName>格式问题</groupName>
      <ability>L2_HalfPunc_CN</ability>
      <abilityName>全半角检查</abilityName>
      <candidateList>
        <item>：</item>
      </candidateList>
      <explain>文本全半角错误。</explain>
      <paraID>5E1885FF</paraID>
      <start>34</start>
      <end>35</end>
      <status>unmodified</status>
      <modifiedWord/>
      <trackRevisions>false</trackRevisions>
    </reviewItem>
    <reviewItem>
      <errorID>47f159ea-9a3c-4739-bf4f-e4d94b29cdd0</errorID>
      <errorWord>:</errorWord>
      <group>L1_Format</group>
      <groupName>格式问题</groupName>
      <ability>L2_HalfPunc_CN</ability>
      <abilityName>全半角检查</abilityName>
      <candidateList>
        <item>：</item>
      </candidateList>
      <explain>文本全半角错误。</explain>
      <paraID>60B3505F</paraID>
      <start>12</start>
      <end>13</end>
      <status>unmodified</status>
      <modifiedWord/>
      <trackRevisions>false</trackRevisions>
    </reviewItem>
    <reviewItem>
      <errorID>c99d6fe4-1b93-4877-a423-1075a26131b0</errorID>
      <errorWord>(</errorWord>
      <group>L1_Format</group>
      <groupName>格式问题</groupName>
      <ability>L2_HalfPunc_CN</ability>
      <abilityName>全半角检查</abilityName>
      <candidateList>
        <item>（</item>
      </candidateList>
      <explain>文本全半角错误。</explain>
      <paraID>60B3505F</paraID>
      <start>104</start>
      <end>105</end>
      <status>unmodified</status>
      <modifiedWord/>
      <trackRevisions>false</trackRevisions>
    </reviewItem>
    <reviewItem>
      <errorID>f9e238e7-8001-44f9-a768-13538a3bca89</errorID>
      <errorWord>)</errorWord>
      <group>L1_Format</group>
      <groupName>格式问题</groupName>
      <ability>L2_HalfPunc_CN</ability>
      <abilityName>全半角检查</abilityName>
      <candidateList>
        <item>）</item>
      </candidateList>
      <explain>文本全半角错误。</explain>
      <paraID>60B3505F</paraID>
      <start>108</start>
      <end>109</end>
      <status>unmodified</status>
      <modifiedWord/>
      <trackRevisions>false</trackRevisions>
    </reviewItem>
    <reviewItem>
      <errorID>0ed36bea-2ce2-4adb-901f-6b058b129cf0</errorID>
      <errorWord>(</errorWord>
      <group>L1_Format</group>
      <groupName>格式问题</groupName>
      <ability>L2_HalfPunc_CN</ability>
      <abilityName>全半角检查</abilityName>
      <candidateList>
        <item>（</item>
      </candidateList>
      <explain>文本全半角错误。</explain>
      <paraID>4B30EB17</paraID>
      <start>5</start>
      <end>6</end>
      <status>unmodified</status>
      <modifiedWord/>
      <trackRevisions>false</trackRevisions>
    </reviewItem>
    <reviewItem>
      <errorID>15b045eb-34cb-46e1-9522-fa4b9a5270cb</errorID>
      <errorWord>“.</errorWord>
      <group>L1_Punc</group>
      <groupName>标点问题</groupName>
      <ability>L2_Punc_CN</ability>
      <abilityName>标点符号检查</abilityName>
      <candidateList>
        <item>“</item>
      </candidateList>
      <explain/>
      <paraID>4B30EB17</paraID>
      <start>10</start>
      <end>12</end>
      <status>unmodified</status>
      <modifiedWord/>
      <trackRevisions>false</trackRevisions>
    </reviewItem>
    <reviewItem>
      <errorID>88ce299d-9694-4008-bc22-5ccf66dbcd44</errorID>
      <errorWord>)</errorWord>
      <group>L1_Format</group>
      <groupName>格式问题</groupName>
      <ability>L2_HalfPunc_CN</ability>
      <abilityName>全半角检查</abilityName>
      <candidateList>
        <item>）</item>
      </candidateList>
      <explain>文本全半角错误。</explain>
      <paraID>4B30EB17</paraID>
      <start>17</start>
      <end>18</end>
      <status>unmodified</status>
      <modifiedWord/>
      <trackRevisions>false</trackRevisions>
    </reviewItem>
    <reviewItem>
      <errorID>8772a8d2-8671-4fd9-b619-7e4a13b1030a</errorID>
      <errorWord>-</errorWord>
      <group>L1_Format</group>
      <groupName>格式问题</groupName>
      <ability>L2_HalfPunc_CN</ability>
      <abilityName>全半角检查</abilityName>
      <candidateList>
        <item>－</item>
      </candidateList>
      <explain>文本全半角错误。</explain>
      <paraID>4B30EB17</paraID>
      <start>46</start>
      <end>47</end>
      <status>unmodified</status>
      <modifiedWord/>
      <trackRevisions>false</trackRevisions>
    </reviewItem>
    <reviewItem>
      <errorID>a45e5725-51ca-41a3-aef7-b75edfb0020a</errorID>
      <errorWord>-</errorWord>
      <group>L1_Format</group>
      <groupName>格式问题</groupName>
      <ability>L2_HalfPunc_CN</ability>
      <abilityName>全半角检查</abilityName>
      <candidateList>
        <item>－</item>
      </candidateList>
      <explain>文本全半角错误。</explain>
      <paraID>4B30EB17</paraID>
      <start>47</start>
      <end>48</end>
      <status>unmodified</status>
      <modifiedWord/>
      <trackRevisions>false</trackRevisions>
    </reviewItem>
    <reviewItem>
      <errorID>a081346c-cc29-4245-a38d-ec7474c67a73</errorID>
      <errorWord>-</errorWord>
      <group>L1_Format</group>
      <groupName>格式问题</groupName>
      <ability>L2_HalfPunc_CN</ability>
      <abilityName>全半角检查</abilityName>
      <candidateList>
        <item>－</item>
      </candidateList>
      <explain>文本全半角错误。</explain>
      <paraID>4B30EB17</paraID>
      <start>53</start>
      <end>54</end>
      <status>unmodified</status>
      <modifiedWord/>
      <trackRevisions>false</trackRevisions>
    </reviewItem>
    <reviewItem>
      <errorID>09d4ce0c-55c7-4978-9b1f-b736084e232c</errorID>
      <errorWord>-</errorWord>
      <group>L1_Format</group>
      <groupName>格式问题</groupName>
      <ability>L2_HalfPunc_CN</ability>
      <abilityName>全半角检查</abilityName>
      <candidateList>
        <item>－</item>
      </candidateList>
      <explain>文本全半角错误。</explain>
      <paraID>4B30EB17</paraID>
      <start>54</start>
      <end>55</end>
      <status>unmodified</status>
      <modifiedWord/>
      <trackRevisions>false</trackRevisions>
    </reviewItem>
    <reviewItem>
      <errorID>17352729-fd83-48bb-a5e6-ef4f6a3ed84d</errorID>
      <errorWord>(</errorWord>
      <group>L1_Format</group>
      <groupName>格式问题</groupName>
      <ability>L2_HalfPunc_CN</ability>
      <abilityName>全半角检查</abilityName>
      <candidateList>
        <item>（</item>
      </candidateList>
      <explain>文本全半角错误。</explain>
      <paraID>5B35CAFF</paraID>
      <start>16</start>
      <end>17</end>
      <status>unmodified</status>
      <modifiedWord/>
      <trackRevisions>false</trackRevisions>
    </reviewItem>
    <reviewItem>
      <errorID>4fd2efbd-76f1-4b7d-aaf8-6d52262bdfb2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5B35CAFF</paraID>
      <start>19</start>
      <end>20</end>
      <status>unmodified</status>
      <modifiedWord/>
      <trackRevisions>false</trackRevisions>
    </reviewItem>
    <reviewItem>
      <errorID>abf22b3b-1ab9-4df0-b161-a094add73a0a</errorID>
      <errorWord>(</errorWord>
      <group>L1_Format</group>
      <groupName>格式问题</groupName>
      <ability>L2_HalfPunc_CN</ability>
      <abilityName>全半角检查</abilityName>
      <candidateList>
        <item>（</item>
      </candidateList>
      <explain>文本全半角错误。</explain>
      <paraID>5B35CAFF</paraID>
      <start>33</start>
      <end>34</end>
      <status>unmodified</status>
      <modifiedWord/>
      <trackRevisions>false</trackRevisions>
    </reviewItem>
    <reviewItem>
      <errorID>957ca0f2-abdc-45e2-abdf-13b74f13b043</errorID>
      <errorWord>)</errorWord>
      <group>L1_Format</group>
      <groupName>格式问题</groupName>
      <ability>L2_HalfPunc_CN</ability>
      <abilityName>全半角检查</abilityName>
      <candidateList>
        <item>）</item>
      </candidateList>
      <explain>文本全半角错误。</explain>
      <paraID>5B35CAFF</paraID>
      <start>37</start>
      <end>38</end>
      <status>unmodified</status>
      <modifiedWord/>
      <trackRevisions>false</trackRevisions>
    </reviewItem>
    <reviewItem>
      <errorID>135bcd0c-2970-493e-b1bf-b60f56972e0a</errorID>
      <errorWord>&gt;)</errorWord>
      <group>L1_Punc</group>
      <groupName>标点问题</groupName>
      <ability>L2_Punc_CN</ability>
      <abilityName>标点符号检查</abilityName>
      <candidateList>
        <item>)</item>
      </candidateList>
      <explain/>
      <paraID>5B35CAFF</paraID>
      <start>45</start>
      <end>47</end>
      <status>unmodified</status>
      <modifiedWord/>
      <trackRevisions>false</trackRevisions>
    </reviewItem>
    <reviewItem>
      <errorID>2cc8ff71-bf9b-4a3f-a2f6-4d79fbf5cb98</errorID>
      <errorWord>:</errorWord>
      <group>L1_Format</group>
      <groupName>格式问题</groupName>
      <ability>L2_HalfPunc_CN</ability>
      <abilityName>全半角检查</abilityName>
      <candidateList>
        <item>：</item>
      </candidateList>
      <explain>文本全半角错误。</explain>
      <paraID>4B9BB7B7</paraID>
      <start>1</start>
      <end>2</end>
      <status>unmodified</status>
      <modifiedWord/>
      <trackRevisions>false</trackRevisions>
    </reviewItem>
    <reviewItem>
      <errorID>babd34f2-70f8-42d1-80bd-b6efee7da0aa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56D2CD94</paraID>
      <start>0</start>
      <end>2</end>
      <status>unmodified</status>
      <modifiedWord/>
      <trackRevisions>false</trackRevisions>
    </reviewItem>
    <reviewItem>
      <errorID>2b6421f1-b47e-496c-83bb-b23219a97a3b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292EC080</paraID>
      <start>0</start>
      <end>2</end>
      <status>unmodified</status>
      <modifiedWord/>
      <trackRevisions>false</trackRevisions>
    </reviewItem>
    <reviewItem>
      <errorID>100e3542-f0f3-4ac5-a848-8888514d2d29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1AE462A7</paraID>
      <start>0</start>
      <end>2</end>
      <status>unmodified</status>
      <modifiedWord/>
      <trackRevisions>false</trackRevisions>
    </reviewItem>
    <reviewItem>
      <errorID>3c91e964-fc51-454e-940c-4b3b61b051ee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28064CAB</paraID>
      <start>0</start>
      <end>2</end>
      <status>unmodified</status>
      <modifiedWord/>
      <trackRevisions>false</trackRevisions>
    </reviewItem>
    <reviewItem>
      <errorID>ef11f13f-9191-4524-a27c-16fd164fa1a3</errorID>
      <errorWord>[2020]52号</errorWord>
      <group>L1_Knowledge</group>
      <groupName>知识性问题</groupName>
      <ability>L2_Knowledge</ability>
      <abilityName>其他知识</abilityName>
      <candidateList>
        <item>〔2020〕52号</item>
      </candidateList>
      <explain>发文字号格式错误。</explain>
      <paraID>28064CAB</paraID>
      <start>7</start>
      <end>16</end>
      <status>unmodified</status>
      <modifiedWord/>
      <trackRevisions>false</trackRevisions>
    </reviewItem>
    <reviewItem>
      <errorID>94fc24a8-fa8e-4717-88b4-7d07347f3e10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5DD25C3</paraID>
      <start>0</start>
      <end>2</end>
      <status>unmodified</status>
      <modifiedWord/>
      <trackRevisions>false</trackRevisions>
    </reviewItem>
    <reviewItem>
      <errorID>46167e90-9215-43c7-97f3-29c5930eb826</errorID>
      <errorWord>（</errorWord>
      <group>L1_Punc</group>
      <groupName>标点问题</groupName>
      <ability>L2_Punc_CN</ability>
      <abilityName>标点符号检查</abilityName>
      <candidateList/>
      <explain>同一形式括号套用。</explain>
      <paraID>52D6639C</paraID>
      <start>70</start>
      <end>71</end>
      <status>unmodified</status>
      <modifiedWord/>
      <trackRevisions>false</trackRevisions>
    </reviewItem>
    <reviewItem>
      <errorID>01a4b004-56ed-474a-92f5-bf2d3414696d</errorID>
      <errorWord>）</errorWord>
      <group>L1_Punc</group>
      <groupName>标点问题</groupName>
      <ability>L2_Punc_CN</ability>
      <abilityName>标点符号检查</abilityName>
      <candidateList/>
      <explain>同一形式括号套用。</explain>
      <paraID>52D6639C</paraID>
      <start>81</start>
      <end>82</end>
      <status>unmodified</status>
      <modifiedWord/>
      <trackRevisions>false</trackRevisions>
    </reviewItem>
    <reviewItem>
      <errorID>541bf1ff-63e6-45a9-b603-9389da44e236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21F0AA41</paraID>
      <start>0</start>
      <end>2</end>
      <status>unmodified</status>
      <modifiedWord/>
      <trackRevisions>false</trackRevisions>
    </reviewItem>
    <reviewItem>
      <errorID>4bf46183-715e-4394-b468-0bc0181ec191</errorID>
      <errorWord>(</errorWord>
      <group>L1_Format</group>
      <groupName>格式问题</groupName>
      <ability>L2_HalfPunc_CN</ability>
      <abilityName>全半角检查</abilityName>
      <candidateList>
        <item>（</item>
      </candidateList>
      <explain>文本全半角错误。</explain>
      <paraID>3BDF643E</paraID>
      <start>19</start>
      <end>20</end>
      <status>unmodified</status>
      <modifiedWord/>
      <trackRevisions>false</trackRevisions>
    </reviewItem>
    <reviewItem>
      <errorID>4e9e3b24-2ce5-4ce1-921f-115d57c0c69d</errorID>
      <errorWord>)</errorWord>
      <group>L1_Format</group>
      <groupName>格式问题</groupName>
      <ability>L2_HalfPunc_CN</ability>
      <abilityName>全半角检查</abilityName>
      <candidateList>
        <item>）</item>
      </candidateList>
      <explain>文本全半角错误。</explain>
      <paraID>3BDF643E</paraID>
      <start>26</start>
      <end>27</end>
      <status>unmodified</status>
      <modifiedWord/>
      <trackRevisions>false</trackRevisions>
    </reviewItem>
    <reviewItem>
      <errorID>2aa87cab-9b94-4d56-8d27-62196e020822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78428205</paraID>
      <start>0</start>
      <end>2</end>
      <status>unmodified</status>
      <modifiedWord/>
      <trackRevisions>false</trackRevisions>
    </reviewItem>
    <reviewItem>
      <errorID>1d0ce62d-5108-45a7-9e96-6cf16c0b9ce7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F4AFC69</paraID>
      <start>0</start>
      <end>2</end>
      <status>unmodified</status>
      <modifiedWord/>
      <trackRevisions>false</trackRevisions>
    </reviewItem>
    <reviewItem>
      <errorID>fb38fc3a-63a2-4330-a208-f4800ff2d886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4EF929E0</paraID>
      <start>0</start>
      <end>2</end>
      <status>unmodified</status>
      <modifiedWord/>
      <trackRevisions>false</trackRevisions>
    </reviewItem>
    <reviewItem>
      <errorID>59b13354-4f96-43cd-b1da-1e88f0c60037</errorID>
      <errorWord>[2024]</errorWord>
      <group>L1_Punc</group>
      <groupName>标点问题</groupName>
      <ability>L2_Punc_CN</ability>
      <abilityName>标点符号检查</abilityName>
      <candidateList>
        <item>〔2024〕</item>
      </candidateList>
      <explain/>
      <paraID>2D5EF434</paraID>
      <start>24</start>
      <end>30</end>
      <status>unmodified</status>
      <modifiedWord/>
      <trackRevisions>false</trackRevisions>
    </reviewItem>
    <reviewItem>
      <errorID>3ee917c4-2142-480f-acde-fffd24984127</errorID>
      <errorWord>[2022]7号</errorWord>
      <group>L1_Knowledge</group>
      <groupName>知识性问题</groupName>
      <ability>L2_Knowledge</ability>
      <abilityName>其他知识</abilityName>
      <candidateList>
        <item>〔2022〕7号</item>
      </candidateList>
      <explain>发文字号格式错误。</explain>
      <paraID>2D5EF434</paraID>
      <start>70</start>
      <end>78</end>
      <status>unmodified</status>
      <modifiedWord/>
      <trackRevisions>false</trackRevisions>
    </reviewItem>
    <reviewItem>
      <errorID>5464f895-07a0-4337-b614-7be6ff783c30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13771EFA</paraID>
      <start>0</start>
      <end>2</end>
      <status>unmodified</status>
      <modifiedWord/>
      <trackRevisions>false</trackRevisions>
    </reviewItem>
    <reviewItem>
      <errorID>e1a28ed0-1f45-4435-8af4-efa9c0784da4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43828746</paraID>
      <start>0</start>
      <end>2</end>
      <status>unmodified</status>
      <modifiedWord/>
      <trackRevisions>false</trackRevisions>
    </reviewItem>
    <reviewItem>
      <errorID>6c832b30-153b-4a12-80fa-dee032e06a31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1FD554B6</paraID>
      <start>0</start>
      <end>2</end>
      <status>unmodified</status>
      <modifiedWord/>
      <trackRevisions>false</trackRevisions>
    </reviewItem>
    <reviewItem>
      <errorID>81c6fbaf-f5db-4d7b-aaa3-91d0ec2415f6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5BCDFCA3</paraID>
      <start>0</start>
      <end>2</end>
      <status>unmodified</status>
      <modifiedWord/>
      <trackRevisions>false</trackRevisions>
    </reviewItem>
    <reviewItem>
      <errorID>f523b900-2351-4de4-8744-2f738bfb7f58</errorID>
      <errorWord>间</errorWord>
      <group>L1_Word</group>
      <groupName>字词问题</groupName>
      <ability>L2_Typo</ability>
      <abilityName>字词错误</abilityName>
      <candidateList>
        <item>间之</item>
      </candidateList>
      <explain/>
      <paraID>15359C3C</paraID>
      <start>14</start>
      <end>15</end>
      <status>unmodified</status>
      <modifiedWord/>
      <trackRevisions>false</trackRevisions>
    </reviewItem>
    <reviewItem>
      <errorID>a2de68d0-fd23-43b7-8f83-4fb23611ce8c</errorID>
      <errorWord>,</errorWord>
      <group>L1_Format</group>
      <groupName>格式问题</groupName>
      <ability>L2_HalfPunc_CN</ability>
      <abilityName>全半角检查</abilityName>
      <candidateList>
        <item>，</item>
      </candidateList>
      <explain>文本全半角错误。</explain>
      <paraID>15359C3C</paraID>
      <start>37</start>
      <end>38</end>
      <status>unmodified</status>
      <modifiedWord/>
      <trackRevisions>false</trackRevisions>
    </reviewItem>
    <reviewItem>
      <errorID>17cb5e43-3ed0-42e6-97ca-dd4d0b360586</errorID>
      <errorWord>,</errorWord>
      <group>L1_Format</group>
      <groupName>格式问题</groupName>
      <ability>L2_HalfPunc_CN</ability>
      <abilityName>全半角检查</abilityName>
      <candidateList>
        <item>，</item>
      </candidateList>
      <explain>文本全半角错误。</explain>
      <paraID>15359C3C</paraID>
      <start>142</start>
      <end>143</end>
      <status>unmodified</status>
      <modifiedWord/>
      <trackRevisions>false</trackRevisions>
    </reviewItem>
    <reviewItem>
      <errorID>b7861db0-2abc-416e-af9f-bfd8beac7396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30E6CF64</paraID>
      <start>0</start>
      <end>2</end>
      <status>unmodified</status>
      <modifiedWord/>
      <trackRevisions>false</trackRevisions>
    </reviewItem>
    <reviewItem>
      <errorID>2fe98fe6-87af-45b1-b24b-40af9fbdb5d0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458B50D5</paraID>
      <start>0</start>
      <end>3</end>
      <status>unmodified</status>
      <modifiedWord/>
      <trackRevisions>false</trackRevisions>
    </reviewItem>
    <reviewItem>
      <errorID>249bdee5-f887-4ac9-adb9-a73983e8c5c9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13CB6263</paraID>
      <start>0</start>
      <end>3</end>
      <status>unmodified</status>
      <modifiedWord/>
      <trackRevisions>false</trackRevisions>
    </reviewItem>
    <reviewItem>
      <errorID>d6295c5e-8ee9-46d9-9e98-4d86db315f59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14979348</paraID>
      <start>0</start>
      <end>3</end>
      <status>unmodified</status>
      <modifiedWord/>
      <trackRevisions>false</trackRevisions>
    </reviewItem>
    <reviewItem>
      <errorID>bc13f050-259d-417e-a9c2-a778e50377cc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CD720AE</paraID>
      <start>0</start>
      <end>3</end>
      <status>unmodified</status>
      <modifiedWord/>
      <trackRevisions>false</trackRevisions>
    </reviewItem>
    <reviewItem>
      <errorID>75aaa578-1f1c-47cd-96f8-a93f9f8ddfc3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7376E135</paraID>
      <start>0</start>
      <end>3</end>
      <status>unmodified</status>
      <modifiedWord/>
      <trackRevisions>false</trackRevisions>
    </reviewItem>
    <reviewItem>
      <errorID>6e21958f-c3e0-4cb0-b5c8-abd1d13908fc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550D587D</paraID>
      <start>0</start>
      <end>3</end>
      <status>unmodified</status>
      <modifiedWord/>
      <trackRevisions>false</trackRevisions>
    </reviewItem>
    <reviewItem>
      <errorID>267bc01b-995c-43da-bbc5-920af0dbccca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64F2939E</paraID>
      <start>0</start>
      <end>3</end>
      <status>unmodified</status>
      <modifiedWord/>
      <trackRevisions>false</trackRevisions>
    </reviewItem>
    <reviewItem>
      <errorID>0896edfc-85cf-4ead-bf1e-5e3adb0022e2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70F6A93A</paraID>
      <start>0</start>
      <end>3</end>
      <status>unmodified</status>
      <modifiedWord/>
      <trackRevisions>false</trackRevisions>
    </reviewItem>
    <reviewItem>
      <errorID>9d6cd0e8-7779-4428-af8e-80624f16c76a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42C6516E</paraID>
      <start>0</start>
      <end>3</end>
      <status>unmodified</status>
      <modifiedWord/>
      <trackRevisions>false</trackRevisions>
    </reviewItem>
    <reviewItem>
      <errorID>b6eb0728-4f25-4767-8b34-ee91bd80f152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1329578A</paraID>
      <start>0</start>
      <end>3</end>
      <status>unmodified</status>
      <modifiedWord/>
      <trackRevisions>false</trackRevisions>
    </reviewItem>
    <reviewItem>
      <errorID>f6052b65-4b0e-4374-9221-2746b2dfca06</errorID>
      <errorWord>做无效响应处理</errorWord>
      <group>L1_Word</group>
      <groupName>字词问题</groupName>
      <ability>L2_Typo</ability>
      <abilityName>字词错误</abilityName>
      <candidateList>
        <item>作无效响应处理</item>
      </candidateList>
      <explain/>
      <paraID>39C68254</paraID>
      <start>68</start>
      <end>75</end>
      <status>unmodified</status>
      <modifiedWord/>
      <trackRevisions>false</trackRevisions>
    </reviewItem>
    <reviewItem>
      <errorID>089e4d6a-1ba6-4a36-8619-79a3e13262f0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56455B04</paraID>
      <start>0</start>
      <end>3</end>
      <status>unmodified</status>
      <modifiedWord/>
      <trackRevisions>false</trackRevisions>
    </reviewItem>
    <reviewItem>
      <errorID>8394727c-e5c8-4ed3-9a65-1f54a1e90779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2F5031DF</paraID>
      <start>0</start>
      <end>3</end>
      <status>unmodified</status>
      <modifiedWord/>
      <trackRevisions>false</trackRevisions>
    </reviewItem>
    <reviewItem>
      <errorID>6d0d24a1-e15f-4fb4-896b-6a3614c55996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6852C81B</paraID>
      <start>0</start>
      <end>3</end>
      <status>unmodified</status>
      <modifiedWord/>
      <trackRevisions>false</trackRevisions>
    </reviewItem>
    <reviewItem>
      <errorID>a8856683-e2bc-4a5d-a961-a610c593fa11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2F6A3694</paraID>
      <start>0</start>
      <end>3</end>
      <status>unmodified</status>
      <modifiedWord/>
      <trackRevisions>false</trackRevisions>
    </reviewItem>
    <reviewItem>
      <errorID>57e907a8-2233-480b-9685-a369db7cc1b5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2E7DFF76</paraID>
      <start>0</start>
      <end>3</end>
      <status>unmodified</status>
      <modifiedWord/>
      <trackRevisions>false</trackRevisions>
    </reviewItem>
    <reviewItem>
      <errorID>a8fb054d-9c07-43e6-b963-9dcbbb3326d4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4E62C6AC</paraID>
      <start>0</start>
      <end>3</end>
      <status>unmodified</status>
      <modifiedWord/>
      <trackRevisions>false</trackRevisions>
    </reviewItem>
    <reviewItem>
      <errorID>6d69ce20-170b-4818-b81c-0ba8d2016d09</errorID>
      <errorWord>做出</errorWord>
      <group>L1_Word</group>
      <groupName>字词问题</groupName>
      <ability>L2_Typo</ability>
      <abilityName>字词错误</abilityName>
      <candidateList>
        <item>作出</item>
      </candidateList>
      <explain/>
      <paraID>4BC59C45</paraID>
      <start>32</start>
      <end>34</end>
      <status>unmodified</status>
      <modifiedWord/>
      <trackRevisions>false</trackRevisions>
    </reviewItem>
    <reviewItem>
      <errorID>33a98fd7-aab3-4af0-816e-f751f3c37eab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130E1AC4</paraID>
      <start>0</start>
      <end>3</end>
      <status>unmodified</status>
      <modifiedWord/>
      <trackRevisions>false</trackRevisions>
    </reviewItem>
    <reviewItem>
      <errorID>5701d68f-5931-41ac-acee-b29ee99f4ada</errorID>
      <errorWord>,</errorWord>
      <group>L1_Format</group>
      <groupName>格式问题</groupName>
      <ability>L2_HalfPunc_CN</ability>
      <abilityName>全半角检查</abilityName>
      <candidateList>
        <item>，</item>
      </candidateList>
      <explain>文本全半角错误。</explain>
      <paraID>4CDB8A4F</paraID>
      <start>59</start>
      <end>60</end>
      <status>unmodified</status>
      <modifiedWord/>
      <trackRevisions>false</trackRevisions>
    </reviewItem>
    <reviewItem>
      <errorID>fe014f4a-b595-4ff4-a591-ad5b53398f70</errorID>
      <errorWord>,</errorWord>
      <group>L1_Format</group>
      <groupName>格式问题</groupName>
      <ability>L2_HalfPunc_CN</ability>
      <abilityName>全半角检查</abilityName>
      <candidateList>
        <item>，</item>
      </candidateList>
      <explain>文本全半角错误。</explain>
      <paraID>4BA2D6E9</paraID>
      <start>54</start>
      <end>55</end>
      <status>unmodified</status>
      <modifiedWord/>
      <trackRevisions>false</trackRevisions>
    </reviewItem>
    <reviewItem>
      <errorID>561095f3-e325-4c6b-a412-759643b410a5</errorID>
      <errorWord>国家发改委</errorWord>
      <group>L1_Knowledge</group>
      <groupName>知识性问题</groupName>
      <ability>L2_Knowledge</ability>
      <abilityName>其他知识</abilityName>
      <candidateList>
        <item>国家发展改革委</item>
      </candidateList>
      <explain/>
      <paraID>655525F5</paraID>
      <start>19</start>
      <end>26</end>
      <status>modified</status>
      <modifiedWord>国家发展改革委</modifiedWord>
      <trackRevisions>false</trackRevisions>
    </reviewItem>
    <reviewItem>
      <errorID>047c3788-2f04-4193-8eb9-82fb94a51c52</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655525F5</paraID>
      <start>44</start>
      <end>47</end>
      <status>unmodified</status>
      <modifiedWord/>
      <trackRevisions>false</trackRevisions>
    </reviewItem>
    <reviewItem>
      <errorID>984710ee-b04a-4a7c-9411-60bb0f0aaedf</errorID>
      <errorWord>保持通讯畅通</errorWord>
      <group>L1_Word</group>
      <groupName>字词问题</groupName>
      <ability>L2_Typo</ability>
      <abilityName>字词错误</abilityName>
      <candidateList>
        <item>保持通信畅通</item>
      </candidateList>
      <explain/>
      <paraID>7DC82FAA</paraID>
      <start>17</start>
      <end>23</end>
      <status>unmodified</status>
      <modifiedWord/>
      <trackRevisions>false</trackRevisions>
    </reviewItem>
    <reviewItem>
      <errorID>ae3d5293-8521-46e8-9a85-bb51fa69fb98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4D057A30</paraID>
      <start>0</start>
      <end>3</end>
      <status>unmodified</status>
      <modifiedWord/>
      <trackRevisions>false</trackRevisions>
    </reviewItem>
    <reviewItem>
      <errorID>ab5a1c53-312f-4472-9d25-5a2371080cf1</errorID>
      <errorWord>，</errorWord>
      <group>L1_Word</group>
      <groupName>字词问题</groupName>
      <ability>L2_Typo</ability>
      <abilityName>字词错误</abilityName>
      <candidateList>
        <item>，并</item>
      </candidateList>
      <explain/>
      <paraID> 66D9368</paraID>
      <start>90</start>
      <end>91</end>
      <status>unmodified</status>
      <modifiedWord/>
      <trackRevisions>false</trackRevisions>
    </reviewItem>
    <reviewItem>
      <errorID>39a81c81-a419-48ce-a0ac-f95404c09fad</errorID>
      <errorWord>[2015]124号</errorWord>
      <group>L1_Knowledge</group>
      <groupName>知识性问题</groupName>
      <ability>L2_Knowledge</ability>
      <abilityName>其他知识</abilityName>
      <candidateList>
        <item>〔2015〕124号</item>
      </candidateList>
      <explain>发文字号格式错误。</explain>
      <paraID>124F6427</paraID>
      <start>87</start>
      <end>97</end>
      <status>unmodified</status>
      <modifiedWord/>
      <trackRevisions>false</trackRevisions>
    </reviewItem>
    <reviewItem>
      <errorID>94f07d73-c291-4d27-bd00-c7bb481c86d2</errorID>
      <errorWord>,</errorWord>
      <group>L1_Format</group>
      <groupName>格式问题</groupName>
      <ability>L2_HalfPunc_CN</ability>
      <abilityName>全半角检查</abilityName>
      <candidateList>
        <item>，</item>
      </candidateList>
      <explain>文本全半角错误。</explain>
      <paraID> F7947A8</paraID>
      <start>71</start>
      <end>72</end>
      <status>unmodified</status>
      <modifiedWord/>
      <trackRevisions>false</trackRevisions>
    </reviewItem>
    <reviewItem>
      <errorID>294530e6-d1bd-44e5-a9e4-3034cb66ea47</errorID>
      <errorWord>&lt;</errorWord>
      <group>L1_Format</group>
      <groupName>格式问题</groupName>
      <ability>L2_HalfPunc_CN</ability>
      <abilityName>全半角检查</abilityName>
      <candidateList>
        <item>〈</item>
      </candidateList>
      <explain>文本全半角错误。</explain>
      <paraID>5E81C193</paraID>
      <start>31</start>
      <end>32</end>
      <status>unmodified</status>
      <modifiedWord/>
      <trackRevisions>false</trackRevisions>
    </reviewItem>
    <reviewItem>
      <errorID>37148541-bfa9-4e67-96a0-6665e29a0ece</errorID>
      <errorWord>&lt;</errorWord>
      <group>L1_Format</group>
      <groupName>格式问题</groupName>
      <ability>L2_HalfPunc_CN</ability>
      <abilityName>全半角检查</abilityName>
      <candidateList>
        <item>〈</item>
      </candidateList>
      <explain>文本全半角错误。</explain>
      <paraID>72F3FDDE</paraID>
      <start>33</start>
      <end>34</end>
      <status>unmodified</status>
      <modifiedWord/>
      <trackRevisions>false</trackRevisions>
    </reviewItem>
    <reviewItem>
      <errorID>26c3b830-2c12-45a7-937a-227e50ed48d5</errorID>
      <errorWord>，</errorWord>
      <group>L1_Word</group>
      <groupName>字词问题</groupName>
      <ability>L2_Typo</ability>
      <abilityName>字词错误</abilityName>
      <candidateList>
        <item>，并</item>
      </candidateList>
      <explain/>
      <paraID>7A10F740</paraID>
      <start>73</start>
      <end>74</end>
      <status>unmodified</status>
      <modifiedWord/>
      <trackRevisions>false</trackRevisions>
    </reviewItem>
    <reviewItem>
      <errorID>5eea2354-2c68-41a0-a81a-943c433e494c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318F5060</paraID>
      <start>0</start>
      <end>3</end>
      <status>unmodified</status>
      <modifiedWord/>
      <trackRevisions>false</trackRevisions>
    </reviewItem>
    <reviewItem>
      <errorID>9e38c747-a5f0-4f63-8bb8-49a49b58a3ca</errorID>
      <errorWord>人确定成交供应商</errorWord>
      <group>L1_Word</group>
      <groupName>字词问题</groupName>
      <ability>L2_Typo</ability>
      <abilityName>字词错误</abilityName>
      <candidateList>
        <item>人在确定成交供应商</item>
      </candidateList>
      <explain/>
      <paraID>140D2CBD</paraID>
      <start>45</start>
      <end>53</end>
      <status>unmodified</status>
      <modifiedWord/>
      <trackRevisions>false</trackRevisions>
    </reviewItem>
    <reviewItem>
      <errorID>e68a60eb-6033-44c0-8a28-a7a2adb7850a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12F29116</paraID>
      <start>0</start>
      <end>3</end>
      <status>unmodified</status>
      <modifiedWord/>
      <trackRevisions>false</trackRevisions>
    </reviewItem>
    <reviewItem>
      <errorID>3b4dde05-43c0-4647-8ddc-b2b4e1e04e9a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3DA6128D</paraID>
      <start>0</start>
      <end>3</end>
      <status>unmodified</status>
      <modifiedWord/>
      <trackRevisions>false</trackRevisions>
    </reviewItem>
    <reviewItem>
      <errorID>a3b2317d-536c-4e9b-9a50-6e8ad799113a</errorID>
      <errorWord>,</errorWord>
      <group>L1_Format</group>
      <groupName>格式问题</groupName>
      <ability>L2_HalfPunc_CN</ability>
      <abilityName>全半角检查</abilityName>
      <candidateList>
        <item>，</item>
      </candidateList>
      <explain>文本全半角错误。</explain>
      <paraID> 2376EA2</paraID>
      <start>55</start>
      <end>56</end>
      <status>unmodified</status>
      <modifiedWord/>
      <trackRevisions>false</trackRevisions>
    </reviewItem>
    <reviewItem>
      <errorID>a52d2484-9044-4c72-95ad-1d64eea38732</errorID>
      <errorWord>,</errorWord>
      <group>L1_Format</group>
      <groupName>格式问题</groupName>
      <ability>L2_HalfPunc_CN</ability>
      <abilityName>全半角检查</abilityName>
      <candidateList>
        <item>，</item>
      </candidateList>
      <explain>文本全半角错误。</explain>
      <paraID> 2376EA2</paraID>
      <start>128</start>
      <end>129</end>
      <status>unmodified</status>
      <modifiedWord/>
      <trackRevisions>false</trackRevisions>
    </reviewItem>
    <reviewItem>
      <errorID>7f93a5a9-63d5-4e67-a6ff-5765392bce53</errorID>
      <errorWord>,</errorWord>
      <group>L1_Format</group>
      <groupName>格式问题</groupName>
      <ability>L2_HalfPunc_CN</ability>
      <abilityName>全半角检查</abilityName>
      <candidateList>
        <item>，</item>
      </candidateList>
      <explain>文本全半角错误。</explain>
      <paraID>6EFE1325</paraID>
      <start>54</start>
      <end>55</end>
      <status>unmodified</status>
      <modifiedWord/>
      <trackRevisions>false</trackRevisions>
    </reviewItem>
    <reviewItem>
      <errorID>ba72b5b1-71d2-432a-9ed9-6326688591a8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336768FE</paraID>
      <start>0</start>
      <end>3</end>
      <status>unmodified</status>
      <modifiedWord/>
      <trackRevisions>false</trackRevisions>
    </reviewItem>
    <reviewItem>
      <errorID>f3b6321c-9924-4edd-adcb-228ab4967ee9</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973EE4C</paraID>
      <start>0</start>
      <end>3</end>
      <status>unmodified</status>
      <modifiedWord/>
      <trackRevisions>false</trackRevisions>
    </reviewItem>
    <reviewItem>
      <errorID>6104b7cd-ff16-4a98-9ca2-8b3162cc2e45</errorID>
      <errorWord>（</errorWord>
      <group>L1_Format</group>
      <groupName>格式问题</groupName>
      <ability>L2_HalfPunc_CN</ability>
      <abilityName>全半角检查</abilityName>
      <candidateList>
        <item>(</item>
      </candidateList>
      <explain>文本全半角错误。</explain>
      <paraID> F4AA44A</paraID>
      <start>0</start>
      <end>1</end>
      <status>unmodified</status>
      <modifiedWord/>
      <trackRevisions>false</trackRevisions>
    </reviewItem>
    <reviewItem>
      <errorID>5d4b9569-d5d0-4907-b1a5-433ee269bb4a</errorID>
      <errorWord>）</errorWord>
      <group>L1_Format</group>
      <groupName>格式问题</groupName>
      <ability>L2_HalfPunc_CN</ability>
      <abilityName>全半角检查</abilityName>
      <candidateList>
        <item>)</item>
      </candidateList>
      <explain>文本全半角错误。</explain>
      <paraID> F4AA44A</paraID>
      <start>13</start>
      <end>14</end>
      <status>unmodified</status>
      <modifiedWord/>
      <trackRevisions>false</trackRevisions>
    </reviewItem>
    <reviewItem>
      <errorID>0289bdbf-898f-4c58-863f-d810cf66e6f9</errorID>
      <errorWord>(</errorWord>
      <group>L1_Format</group>
      <groupName>格式问题</groupName>
      <ability>L2_HalfPunc_CN</ability>
      <abilityName>全半角检查</abilityName>
      <candidateList>
        <item>（</item>
      </candidateList>
      <explain>文本全半角错误。</explain>
      <paraID>24EFF58B</paraID>
      <start>11</start>
      <end>12</end>
      <status>unmodified</status>
      <modifiedWord/>
      <trackRevisions>false</trackRevisions>
    </reviewItem>
    <reviewItem>
      <errorID>761f92e5-1b0f-4aa0-8519-7f5a7d356751</errorID>
      <errorWord>(</errorWord>
      <group>L1_Format</group>
      <groupName>格式问题</groupName>
      <ability>L2_HalfPunc_CN</ability>
      <abilityName>全半角检查</abilityName>
      <candidateList>
        <item>（</item>
      </candidateList>
      <explain>文本全半角错误。</explain>
      <paraID>2E002192</paraID>
      <start>8</start>
      <end>9</end>
      <status>unmodified</status>
      <modifiedWord/>
      <trackRevisions>false</trackRevisions>
    </reviewItem>
    <reviewItem>
      <errorID>6a32d909-2d66-4fd6-8d50-813fc171997b</errorID>
      <errorWord>(</errorWord>
      <group>L1_Format</group>
      <groupName>格式问题</groupName>
      <ability>L2_HalfPunc_CN</ability>
      <abilityName>全半角检查</abilityName>
      <candidateList>
        <item>（</item>
      </candidateList>
      <explain>文本全半角错误。</explain>
      <paraID>6BB9A14B</paraID>
      <start>10</start>
      <end>11</end>
      <status>unmodified</status>
      <modifiedWord/>
      <trackRevisions>false</trackRevisions>
    </reviewItem>
    <reviewItem>
      <errorID>176743aa-1275-493e-b194-eb02ecb017cc</errorID>
      <errorWord>：。</errorWord>
      <group>L1_Punc</group>
      <groupName>标点问题</groupName>
      <ability>L2_Punc_CN</ability>
      <abilityName>标点符号检查</abilityName>
      <candidateList>
        <item>：</item>
      </candidateList>
      <explain/>
      <paraID>7AA2CF96</paraID>
      <start>7</start>
      <end>9</end>
      <status>unmodified</status>
      <modifiedWord/>
      <trackRevisions>false</trackRevisions>
    </reviewItem>
    <reviewItem>
      <errorID>5756847a-a9ab-42bb-b97f-69afa3896411</errorID>
      <errorWord>(</errorWord>
      <group>L1_Format</group>
      <groupName>格式问题</groupName>
      <ability>L2_HalfPunc_CN</ability>
      <abilityName>全半角检查</abilityName>
      <candidateList>
        <item>（</item>
      </candidateList>
      <explain>文本全半角错误。</explain>
      <paraID>545CA4B5</paraID>
      <start>6</start>
      <end>7</end>
      <status>unmodified</status>
      <modifiedWord/>
      <trackRevisions>false</trackRevisions>
    </reviewItem>
    <reviewItem>
      <errorID>8842232f-7552-4691-b6f0-a0791640bd1b</errorID>
      <errorWord>)</errorWord>
      <group>L1_Format</group>
      <groupName>格式问题</groupName>
      <ability>L2_HalfPunc_CN</ability>
      <abilityName>全半角检查</abilityName>
      <candidateList>
        <item>）</item>
      </candidateList>
      <explain>文本全半角错误。</explain>
      <paraID>545CA4B5</paraID>
      <start>9</start>
      <end>10</end>
      <status>unmodified</status>
      <modifiedWord/>
      <trackRevisions>false</trackRevisions>
    </reviewItem>
    <reviewItem>
      <errorID>10f2fbcc-9147-41ae-a806-65b9c3025640</errorID>
      <errorWord>(</errorWord>
      <group>L1_Format</group>
      <groupName>格式问题</groupName>
      <ability>L2_HalfPunc_CN</ability>
      <abilityName>全半角检查</abilityName>
      <candidateList>
        <item>（</item>
      </candidateList>
      <explain>文本全半角错误。</explain>
      <paraID>545CA4B5</paraID>
      <start>39</start>
      <end>40</end>
      <status>unmodified</status>
      <modifiedWord/>
      <trackRevisions>false</trackRevisions>
    </reviewItem>
    <reviewItem>
      <errorID>10092c5d-6153-40bc-bf4d-ab3e9da479ea</errorID>
      <errorWord>)</errorWord>
      <group>L1_Format</group>
      <groupName>格式问题</groupName>
      <ability>L2_HalfPunc_CN</ability>
      <abilityName>全半角检查</abilityName>
      <candidateList>
        <item>）</item>
      </candidateList>
      <explain>文本全半角错误。</explain>
      <paraID>545CA4B5</paraID>
      <start>42</start>
      <end>43</end>
      <status>unmodified</status>
      <modifiedWord/>
      <trackRevisions>false</trackRevisions>
    </reviewItem>
    <reviewItem>
      <errorID>368e3400-0d05-40be-9f93-a3014887601f</errorID>
      <errorWord>：；</errorWord>
      <group>L1_Punc</group>
      <groupName>标点问题</groupName>
      <ability>L2_Punc_CN</ability>
      <abilityName>标点符号检查</abilityName>
      <candidateList>
        <item>：</item>
      </candidateList>
      <explain/>
      <paraID> D3F89DC</paraID>
      <start>2</start>
      <end>4</end>
      <status>unmodified</status>
      <modifiedWord/>
      <trackRevisions>false</trackRevisions>
    </reviewItem>
    <reviewItem>
      <errorID>5e438877-fa34-4fa0-a55e-2fad8108bd4c</errorID>
      <errorWord>：；</errorWord>
      <group>L1_Punc</group>
      <groupName>标点问题</groupName>
      <ability>L2_Punc_CN</ability>
      <abilityName>标点符号检查</abilityName>
      <candidateList>
        <item>：</item>
      </candidateList>
      <explain/>
      <paraID>7EC5197F</paraID>
      <start>7</start>
      <end>9</end>
      <status>unmodified</status>
      <modifiedWord/>
      <trackRevisions>false</trackRevisions>
    </reviewItem>
    <reviewItem>
      <errorID>37d18b70-80c9-4d73-a4fe-331871f5137e</errorID>
      <errorWord>：；</errorWord>
      <group>L1_Punc</group>
      <groupName>标点问题</groupName>
      <ability>L2_Punc_CN</ability>
      <abilityName>标点符号检查</abilityName>
      <candidateList>
        <item>：</item>
      </candidateList>
      <explain/>
      <paraID>4D5055F3</paraID>
      <start>4</start>
      <end>6</end>
      <status>unmodified</status>
      <modifiedWord/>
      <trackRevisions>false</trackRevisions>
    </reviewItem>
    <reviewItem>
      <errorID>cdda6d6d-ee1d-4d7a-8e13-7ddab391ef1b</errorID>
      <errorWord>：；</errorWord>
      <group>L1_Punc</group>
      <groupName>标点问题</groupName>
      <ability>L2_Punc_CN</ability>
      <abilityName>标点符号检查</abilityName>
      <candidateList>
        <item>：</item>
      </candidateList>
      <explain/>
      <paraID>65FCFAE8</paraID>
      <start>4</start>
      <end>6</end>
      <status>unmodified</status>
      <modifiedWord/>
      <trackRevisions>false</trackRevisions>
    </reviewItem>
    <reviewItem>
      <errorID>3a9b7569-607b-46c5-9fd6-41b8885311cc</errorID>
      <errorWord>：。</errorWord>
      <group>L1_Punc</group>
      <groupName>标点问题</groupName>
      <ability>L2_Punc_CN</ability>
      <abilityName>标点符号检查</abilityName>
      <candidateList>
        <item>：</item>
      </candidateList>
      <explain/>
      <paraID>66F81498</paraID>
      <start>4</start>
      <end>6</end>
      <status>unmodified</status>
      <modifiedWord/>
      <trackRevisions>false</trackRevisions>
    </reviewItem>
    <reviewItem>
      <errorID>98a6e997-02d7-4b80-b039-e928245ff00a</errorID>
      <errorWord>：；</errorWord>
      <group>L1_Punc</group>
      <groupName>标点问题</groupName>
      <ability>L2_Punc_CN</ability>
      <abilityName>标点符号检查</abilityName>
      <candidateList>
        <item>：</item>
      </candidateList>
      <explain/>
      <paraID>49875AF2</paraID>
      <start>2</start>
      <end>4</end>
      <status>unmodified</status>
      <modifiedWord/>
      <trackRevisions>false</trackRevisions>
    </reviewItem>
    <reviewItem>
      <errorID>5bb1fdcd-ab79-467a-85ce-5beec02108ad</errorID>
      <errorWord>：；</errorWord>
      <group>L1_Punc</group>
      <groupName>标点问题</groupName>
      <ability>L2_Punc_CN</ability>
      <abilityName>标点符号检查</abilityName>
      <candidateList>
        <item>：</item>
      </candidateList>
      <explain/>
      <paraID>737C9D94</paraID>
      <start>7</start>
      <end>9</end>
      <status>unmodified</status>
      <modifiedWord/>
      <trackRevisions>false</trackRevisions>
    </reviewItem>
    <reviewItem>
      <errorID>ffffe3f2-7306-4850-9687-96230de35635</errorID>
      <errorWord>：；</errorWord>
      <group>L1_Punc</group>
      <groupName>标点问题</groupName>
      <ability>L2_Punc_CN</ability>
      <abilityName>标点符号检查</abilityName>
      <candidateList>
        <item>：</item>
      </candidateList>
      <explain/>
      <paraID>6FF52E70</paraID>
      <start>4</start>
      <end>6</end>
      <status>unmodified</status>
      <modifiedWord/>
      <trackRevisions>false</trackRevisions>
    </reviewItem>
    <reviewItem>
      <errorID>bb5048bb-3b62-4985-af7a-2cb613d01204</errorID>
      <errorWord>：；</errorWord>
      <group>L1_Punc</group>
      <groupName>标点问题</groupName>
      <ability>L2_Punc_CN</ability>
      <abilityName>标点符号检查</abilityName>
      <candidateList>
        <item>：</item>
      </candidateList>
      <explain/>
      <paraID>7868E33F</paraID>
      <start>4</start>
      <end>6</end>
      <status>unmodified</status>
      <modifiedWord/>
      <trackRevisions>false</trackRevisions>
    </reviewItem>
    <reviewItem>
      <errorID>8ef0fba0-5b89-4691-965e-af0fa4a152fc</errorID>
      <errorWord>：。</errorWord>
      <group>L1_Punc</group>
      <groupName>标点问题</groupName>
      <ability>L2_Punc_CN</ability>
      <abilityName>标点符号检查</abilityName>
      <candidateList>
        <item>：</item>
      </candidateList>
      <explain/>
      <paraID>2003A7DF</paraID>
      <start>4</start>
      <end>6</end>
      <status>unmodified</status>
      <modifiedWord/>
      <trackRevisions>false</trackRevisions>
    </reviewItem>
    <reviewItem>
      <errorID>b8ba5fc3-ab08-4041-8f02-8621e5ec4440</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425090E3</paraID>
      <start>25</start>
      <end>28</end>
      <status>unmodified</status>
      <modifiedWord/>
      <trackRevisions>false</trackRevisions>
    </reviewItem>
    <reviewItem>
      <errorID>4522357b-566f-42ee-a030-780c2c6bb110</errorID>
      <errorWord>法律、法规</errorWord>
      <group>L1_Word</group>
      <groupName>字词问题</groupName>
      <ability>L2_Typo</ability>
      <abilityName>字词错误</abilityName>
      <candidateList>
        <item>法律法规</item>
      </candidateList>
      <explain/>
      <paraID>425090E3</paraID>
      <start>56</start>
      <end>61</end>
      <status>unmodified</status>
      <modifiedWord/>
      <trackRevisions>false</trackRevisions>
    </reviewItem>
    <reviewItem>
      <errorID>c625351e-ff28-47ce-8911-12b73ec2176b</errorID>
      <errorWord>：/；</errorWord>
      <group>L1_Punc</group>
      <groupName>标点问题</groupName>
      <ability>L2_Punc_CN</ability>
      <abilityName>标点符号检查</abilityName>
      <candidateList>
        <item>：</item>
      </candidateList>
      <explain/>
      <paraID>2623D7BB</paraID>
      <start>21</start>
      <end>24</end>
      <status>unmodified</status>
      <modifiedWord/>
      <trackRevisions>false</trackRevisions>
    </reviewItem>
    <reviewItem>
      <errorID>a38207aa-2bab-4bc3-b5f3-0a70eeaf2985</errorID>
      <errorWord>：/；</errorWord>
      <group>L1_Punc</group>
      <groupName>标点问题</groupName>
      <ability>L2_Punc_CN</ability>
      <abilityName>标点符号检查</abilityName>
      <candidateList>
        <item>：</item>
      </candidateList>
      <explain/>
      <paraID>58ED36A7</paraID>
      <start>15</start>
      <end>18</end>
      <status>unmodified</status>
      <modifiedWord/>
      <trackRevisions>false</trackRevisions>
    </reviewItem>
    <reviewItem>
      <errorID>155de4c7-1974-4b06-b367-462579e04687</errorID>
      <errorWord>：/。</errorWord>
      <group>L1_Punc</group>
      <groupName>标点问题</groupName>
      <ability>L2_Punc_CN</ability>
      <abilityName>标点符号检查</abilityName>
      <candidateList>
        <item>：</item>
      </candidateList>
      <explain/>
      <paraID>40DFFDA8</paraID>
      <start>15</start>
      <end>18</end>
      <status>unmodified</status>
      <modifiedWord/>
      <trackRevisions>false</trackRevisions>
    </reviewItem>
    <reviewItem>
      <errorID>253b03cb-e008-4533-8a39-a0f4604ecebc</errorID>
      <errorWord>：；</errorWord>
      <group>L1_Punc</group>
      <groupName>标点问题</groupName>
      <ability>L2_Punc_CN</ability>
      <abilityName>标点符号检查</abilityName>
      <candidateList>
        <item>：</item>
      </candidateList>
      <explain/>
      <paraID>137E4C72</paraID>
      <start>2</start>
      <end>4</end>
      <status>unmodified</status>
      <modifiedWord/>
      <trackRevisions>false</trackRevisions>
    </reviewItem>
    <reviewItem>
      <errorID>0e747164-8672-4b74-af32-4b0df45eaeed</errorID>
      <errorWord>：；</errorWord>
      <group>L1_Punc</group>
      <groupName>标点问题</groupName>
      <ability>L2_Punc_CN</ability>
      <abilityName>标点符号检查</abilityName>
      <candidateList>
        <item>：</item>
      </candidateList>
      <explain/>
      <paraID>30EF4040</paraID>
      <start>4</start>
      <end>6</end>
      <status>unmodified</status>
      <modifiedWord/>
      <trackRevisions>false</trackRevisions>
    </reviewItem>
    <reviewItem>
      <errorID>eb260b59-6dbc-4f7d-88f4-b0cf349525ae</errorID>
      <errorWord>：；</errorWord>
      <group>L1_Punc</group>
      <groupName>标点问题</groupName>
      <ability>L2_Punc_CN</ability>
      <abilityName>标点符号检查</abilityName>
      <candidateList>
        <item>：</item>
      </candidateList>
      <explain/>
      <paraID>466D8A87</paraID>
      <start>2</start>
      <end>4</end>
      <status>unmodified</status>
      <modifiedWord/>
      <trackRevisions>false</trackRevisions>
    </reviewItem>
    <reviewItem>
      <errorID>4be50137-afcf-4de8-97b5-37491345bcb3</errorID>
      <errorWord>：；</errorWord>
      <group>L1_Punc</group>
      <groupName>标点问题</groupName>
      <ability>L2_Punc_CN</ability>
      <abilityName>标点符号检查</abilityName>
      <candidateList>
        <item>：</item>
      </candidateList>
      <explain/>
      <paraID> EFCAF70</paraID>
      <start>4</start>
      <end>6</end>
      <status>unmodified</status>
      <modifiedWord/>
      <trackRevisions>false</trackRevisions>
    </reviewItem>
    <reviewItem>
      <errorID>b257ccef-2bd7-4245-af15-8f836d268681</errorID>
      <errorWord>：；</errorWord>
      <group>L1_Punc</group>
      <groupName>标点问题</groupName>
      <ability>L2_Punc_CN</ability>
      <abilityName>标点符号检查</abilityName>
      <candidateList>
        <item>：</item>
      </candidateList>
      <explain/>
      <paraID>70D1F03B</paraID>
      <start>4</start>
      <end>6</end>
      <status>unmodified</status>
      <modifiedWord/>
      <trackRevisions>false</trackRevisions>
    </reviewItem>
    <reviewItem>
      <errorID>b8f0785d-f54a-4483-a88c-cad6e119ecd0</errorID>
      <errorWord>：。</errorWord>
      <group>L1_Punc</group>
      <groupName>标点问题</groupName>
      <ability>L2_Punc_CN</ability>
      <abilityName>标点符号检查</abilityName>
      <candidateList>
        <item>：</item>
      </candidateList>
      <explain/>
      <paraID>4F107388</paraID>
      <start>4</start>
      <end>6</end>
      <status>unmodified</status>
      <modifiedWord/>
      <trackRevisions>false</trackRevisions>
    </reviewItem>
    <reviewItem>
      <errorID>9668763b-e6ba-41e6-9845-e65becf1757b</errorID>
      <errorWord>：/。</errorWord>
      <group>L1_Punc</group>
      <groupName>标点问题</groupName>
      <ability>L2_Punc_CN</ability>
      <abilityName>标点符号检查</abilityName>
      <candidateList>
        <item>：</item>
      </candidateList>
      <explain/>
      <paraID>2ED2B0F4</paraID>
      <start>12</start>
      <end>15</end>
      <status>unmodified</status>
      <modifiedWord/>
      <trackRevisions>false</trackRevisions>
    </reviewItem>
    <reviewItem>
      <errorID>c5a37078-e96e-47c7-ab81-69427f929be9</errorID>
      <errorWord>：；</errorWord>
      <group>L1_Punc</group>
      <groupName>标点问题</groupName>
      <ability>L2_Punc_CN</ability>
      <abilityName>标点符号检查</abilityName>
      <candidateList>
        <item>：</item>
      </candidateList>
      <explain/>
      <paraID> E300DBA</paraID>
      <start>2</start>
      <end>4</end>
      <status>unmodified</status>
      <modifiedWord/>
      <trackRevisions>false</trackRevisions>
    </reviewItem>
    <reviewItem>
      <errorID>0e176702-93c2-45c9-8d2b-d32579f5654d</errorID>
      <errorWord>：；</errorWord>
      <group>L1_Punc</group>
      <groupName>标点问题</groupName>
      <ability>L2_Punc_CN</ability>
      <abilityName>标点符号检查</abilityName>
      <candidateList>
        <item>：</item>
      </candidateList>
      <explain/>
      <paraID>5FC0CDE9</paraID>
      <start>4</start>
      <end>6</end>
      <status>unmodified</status>
      <modifiedWord/>
      <trackRevisions>false</trackRevisions>
    </reviewItem>
    <reviewItem>
      <errorID>3b00beba-b602-4fa9-8145-a4ac1578cd75</errorID>
      <errorWord>：；</errorWord>
      <group>L1_Punc</group>
      <groupName>标点问题</groupName>
      <ability>L2_Punc_CN</ability>
      <abilityName>标点符号检查</abilityName>
      <candidateList>
        <item>：</item>
      </candidateList>
      <explain/>
      <paraID>51F093FA</paraID>
      <start>9</start>
      <end>11</end>
      <status>unmodified</status>
      <modifiedWord/>
      <trackRevisions>false</trackRevisions>
    </reviewItem>
    <reviewItem>
      <errorID>6de0ce2e-1e77-4201-9d11-52a69536ef3a</errorID>
      <errorWord>：；</errorWord>
      <group>L1_Punc</group>
      <groupName>标点问题</groupName>
      <ability>L2_Punc_CN</ability>
      <abilityName>标点符号检查</abilityName>
      <candidateList>
        <item>：</item>
      </candidateList>
      <explain/>
      <paraID>40D4E7D9</paraID>
      <start>8</start>
      <end>10</end>
      <status>unmodified</status>
      <modifiedWord/>
      <trackRevisions>false</trackRevisions>
    </reviewItem>
    <reviewItem>
      <errorID>046356f4-0d13-4acd-953a-9b9b679159dd</errorID>
      <errorWord>：；</errorWord>
      <group>L1_Punc</group>
      <groupName>标点问题</groupName>
      <ability>L2_Punc_CN</ability>
      <abilityName>标点符号检查</abilityName>
      <candidateList>
        <item>：</item>
      </candidateList>
      <explain/>
      <paraID>4AB02AF1</paraID>
      <start>8</start>
      <end>10</end>
      <status>unmodified</status>
      <modifiedWord/>
      <trackRevisions>false</trackRevisions>
    </reviewItem>
    <reviewItem>
      <errorID>8ed936e9-1150-40d5-8fef-daa0bbfa5c56</errorID>
      <errorWord>：；</errorWord>
      <group>L1_Punc</group>
      <groupName>标点问题</groupName>
      <ability>L2_Punc_CN</ability>
      <abilityName>标点符号检查</abilityName>
      <candidateList>
        <item>：</item>
      </candidateList>
      <explain/>
      <paraID>7730788D</paraID>
      <start>11</start>
      <end>13</end>
      <status>unmodified</status>
      <modifiedWord/>
      <trackRevisions>false</trackRevisions>
    </reviewItem>
    <reviewItem>
      <errorID>81a46abf-7b89-4ad0-b0ba-df4562a1c5ed</errorID>
      <errorWord>：；</errorWord>
      <group>L1_Punc</group>
      <groupName>标点问题</groupName>
      <ability>L2_Punc_CN</ability>
      <abilityName>标点符号检查</abilityName>
      <candidateList>
        <item>：</item>
      </candidateList>
      <explain/>
      <paraID> 64FAE76</paraID>
      <start>4</start>
      <end>6</end>
      <status>unmodified</status>
      <modifiedWord/>
      <trackRevisions>false</trackRevisions>
    </reviewItem>
    <reviewItem>
      <errorID>0017e79e-3a58-4785-9f28-a9d5c58a55be</errorID>
      <errorWord>：；</errorWord>
      <group>L1_Punc</group>
      <groupName>标点问题</groupName>
      <ability>L2_Punc_CN</ability>
      <abilityName>标点符号检查</abilityName>
      <candidateList>
        <item>：</item>
      </candidateList>
      <explain/>
      <paraID>13293E77</paraID>
      <start>4</start>
      <end>6</end>
      <status>unmodified</status>
      <modifiedWord/>
      <trackRevisions>false</trackRevisions>
    </reviewItem>
    <reviewItem>
      <errorID>24c56927-c0ac-4401-9650-700bc5d3403f</errorID>
      <errorWord>：；</errorWord>
      <group>L1_Punc</group>
      <groupName>标点问题</groupName>
      <ability>L2_Punc_CN</ability>
      <abilityName>标点符号检查</abilityName>
      <candidateList>
        <item>：</item>
      </candidateList>
      <explain/>
      <paraID> 584BC07</paraID>
      <start>4</start>
      <end>6</end>
      <status>unmodified</status>
      <modifiedWord/>
      <trackRevisions>false</trackRevisions>
    </reviewItem>
    <reviewItem>
      <errorID>534fa97c-92a4-431e-a9b6-b54e983a4462</errorID>
      <errorWord>：/。</errorWord>
      <group>L1_Punc</group>
      <groupName>标点问题</groupName>
      <ability>L2_Punc_CN</ability>
      <abilityName>标点符号检查</abilityName>
      <candidateList>
        <item>：</item>
      </candidateList>
      <explain/>
      <paraID>43B6FDD3</paraID>
      <start>13</start>
      <end>16</end>
      <status>unmodified</status>
      <modifiedWord/>
      <trackRevisions>false</trackRevisions>
    </reviewItem>
    <reviewItem>
      <errorID>903e5678-08bf-4cbd-8fad-50a55298b126</errorID>
      <errorWord>：/。</errorWord>
      <group>L1_Punc</group>
      <groupName>标点问题</groupName>
      <ability>L2_Punc_CN</ability>
      <abilityName>标点符号检查</abilityName>
      <candidateList>
        <item>：</item>
      </candidateList>
      <explain/>
      <paraID>3DE40E5A</paraID>
      <start>9</start>
      <end>12</end>
      <status>unmodified</status>
      <modifiedWord/>
      <trackRevisions>false</trackRevisions>
    </reviewItem>
    <reviewItem>
      <errorID>90187f92-886e-4a3d-9adc-d50c8447d989</errorID>
      <errorWord>期限的</errorWord>
      <group>L1_Word</group>
      <groupName>字词问题</groupName>
      <ability>L2_Typo</ability>
      <abilityName>字词错误</abilityName>
      <candidateList>
        <item>期限</item>
      </candidateList>
      <explain/>
      <paraID>1CBE987E</paraID>
      <start>16</start>
      <end>19</end>
      <status>unmodified</status>
      <modifiedWord/>
      <trackRevisions>false</trackRevisions>
    </reviewItem>
    <reviewItem>
      <errorID>89d45503-a5f9-4835-9d08-989069455ab9</errorID>
      <errorWord>签定</errorWord>
      <group>L1_Word</group>
      <groupName>字词问题</groupName>
      <ability>L2_Typo</ability>
      <abilityName>字词错误</abilityName>
      <candidateList>
        <item>签订</item>
      </candidateList>
      <explain>存在发音相同字词的误用。</explain>
      <paraID>1CBE987E</paraID>
      <start>23</start>
      <end>25</end>
      <status>unmodified</status>
      <modifiedWord/>
      <trackRevisions>false</trackRevisions>
    </reviewItem>
    <reviewItem>
      <errorID>3e2039c9-696d-45c2-aed1-b7d6c6fc3e51</errorID>
      <errorWord>：/。</errorWord>
      <group>L1_Punc</group>
      <groupName>标点问题</groupName>
      <ability>L2_Punc_CN</ability>
      <abilityName>标点符号检查</abilityName>
      <candidateList>
        <item>：</item>
      </candidateList>
      <explain/>
      <paraID>382A764F</paraID>
      <start>31</start>
      <end>34</end>
      <status>unmodified</status>
      <modifiedWord/>
      <trackRevisions>false</trackRevisions>
    </reviewItem>
    <reviewItem>
      <errorID>96f016f7-cf91-4ba4-aeee-08207b786bd9</errorID>
      <errorWord>：；</errorWord>
      <group>L1_Punc</group>
      <groupName>标点问题</groupName>
      <ability>L2_Punc_CN</ability>
      <abilityName>标点符号检查</abilityName>
      <candidateList>
        <item>：</item>
      </candidateList>
      <explain/>
      <paraID>622B2E62</paraID>
      <start>2</start>
      <end>4</end>
      <status>unmodified</status>
      <modifiedWord/>
      <trackRevisions>false</trackRevisions>
    </reviewItem>
    <reviewItem>
      <errorID>edcf140c-1787-476e-b195-bade2a928a08</errorID>
      <errorWord>：；</errorWord>
      <group>L1_Punc</group>
      <groupName>标点问题</groupName>
      <ability>L2_Punc_CN</ability>
      <abilityName>标点符号检查</abilityName>
      <candidateList>
        <item>：</item>
      </candidateList>
      <explain/>
      <paraID>3540B878</paraID>
      <start>2</start>
      <end>4</end>
      <status>unmodified</status>
      <modifiedWord/>
      <trackRevisions>false</trackRevisions>
    </reviewItem>
    <reviewItem>
      <errorID>314a8dea-0d40-430b-ac76-c294f400f378</errorID>
      <errorWord>：；</errorWord>
      <group>L1_Punc</group>
      <groupName>标点问题</groupName>
      <ability>L2_Punc_CN</ability>
      <abilityName>标点符号检查</abilityName>
      <candidateList>
        <item>：</item>
      </candidateList>
      <explain/>
      <paraID>2BA8A147</paraID>
      <start>12</start>
      <end>14</end>
      <status>unmodified</status>
      <modifiedWord/>
      <trackRevisions>false</trackRevisions>
    </reviewItem>
    <reviewItem>
      <errorID>4461799e-4fe3-4b33-8cf8-b589275de903</errorID>
      <errorWord>：；</errorWord>
      <group>L1_Punc</group>
      <groupName>标点问题</groupName>
      <ability>L2_Punc_CN</ability>
      <abilityName>标点符号检查</abilityName>
      <candidateList>
        <item>：</item>
      </candidateList>
      <explain/>
      <paraID>41C2176B</paraID>
      <start>4</start>
      <end>6</end>
      <status>unmodified</status>
      <modifiedWord/>
      <trackRevisions>false</trackRevisions>
    </reviewItem>
    <reviewItem>
      <errorID>9774af6e-3738-4e56-a384-2122f4679808</errorID>
      <errorWord>：；</errorWord>
      <group>L1_Punc</group>
      <groupName>标点问题</groupName>
      <ability>L2_Punc_CN</ability>
      <abilityName>标点符号检查</abilityName>
      <candidateList>
        <item>：</item>
      </candidateList>
      <explain/>
      <paraID>18333F55</paraID>
      <start>4</start>
      <end>6</end>
      <status>unmodified</status>
      <modifiedWord/>
      <trackRevisions>false</trackRevisions>
    </reviewItem>
    <reviewItem>
      <errorID>ad8a855c-4de9-4ca5-92d7-b6bdb553a8ed</errorID>
      <errorWord>：；</errorWord>
      <group>L1_Punc</group>
      <groupName>标点问题</groupName>
      <ability>L2_Punc_CN</ability>
      <abilityName>标点符号检查</abilityName>
      <candidateList>
        <item>：</item>
      </candidateList>
      <explain/>
      <paraID> 30EB0A2</paraID>
      <start>4</start>
      <end>6</end>
      <status>unmodified</status>
      <modifiedWord/>
      <trackRevisions>false</trackRevisions>
    </reviewItem>
    <reviewItem>
      <errorID>426f7e0c-ad02-4a3b-8394-de717d67b839</errorID>
      <errorWord>：/。</errorWord>
      <group>L1_Punc</group>
      <groupName>标点问题</groupName>
      <ability>L2_Punc_CN</ability>
      <abilityName>标点符号检查</abilityName>
      <candidateList>
        <item>：</item>
      </candidateList>
      <explain/>
      <paraID>45BD3A71</paraID>
      <start>10</start>
      <end>13</end>
      <status>unmodified</status>
      <modifiedWord/>
      <trackRevisions>false</trackRevisions>
    </reviewItem>
    <reviewItem>
      <errorID>482c674b-fd58-4326-80c9-0d18cb8f74d8</errorID>
      <errorWord>（</errorWord>
      <group>L1_Format</group>
      <groupName>格式问题</groupName>
      <ability>L2_HalfPunc_CN</ability>
      <abilityName>全半角检查</abilityName>
      <candidateList>
        <item>(</item>
      </candidateList>
      <explain>文本全半角错误。</explain>
      <paraID>5B2B5E0F</paraID>
      <start>0</start>
      <end>1</end>
      <status>unmodified</status>
      <modifiedWord/>
      <trackRevisions>false</trackRevisions>
    </reviewItem>
    <reviewItem>
      <errorID>10e30e32-b411-4ead-a62b-70cf010ba547</errorID>
      <errorWord>）</errorWord>
      <group>L1_Format</group>
      <groupName>格式问题</groupName>
      <ability>L2_HalfPunc_CN</ability>
      <abilityName>全半角检查</abilityName>
      <candidateList>
        <item>)</item>
      </candidateList>
      <explain>文本全半角错误。</explain>
      <paraID>5B2B5E0F</paraID>
      <start>2</start>
      <end>3</end>
      <status>unmodified</status>
      <modifiedWord/>
      <trackRevisions>false</trackRevisions>
    </reviewItem>
    <reviewItem>
      <errorID>6adbea7e-7d80-4033-84e4-808bb4b79930</errorID>
      <errorWord>/；</errorWord>
      <group>L1_Punc</group>
      <groupName>标点问题</groupName>
      <ability>L2_Punc_CN</ability>
      <abilityName>标点符号检查</abilityName>
      <candidateList>
        <item>/</item>
      </candidateList>
      <explain/>
      <paraID>5B2B5E0F</paraID>
      <start>3</start>
      <end>5</end>
      <status>unmodified</status>
      <modifiedWord/>
      <trackRevisions>false</trackRevisions>
    </reviewItem>
    <reviewItem>
      <errorID>8cc7a6e7-c6cf-4c65-b012-a51b0cf6658c</errorID>
      <errorWord>（</errorWord>
      <group>L1_Format</group>
      <groupName>格式问题</groupName>
      <ability>L2_HalfPunc_CN</ability>
      <abilityName>全半角检查</abilityName>
      <candidateList>
        <item>(</item>
      </candidateList>
      <explain>文本全半角错误。</explain>
      <paraID>2FD8C705</paraID>
      <start>0</start>
      <end>1</end>
      <status>unmodified</status>
      <modifiedWord/>
      <trackRevisions>false</trackRevisions>
    </reviewItem>
    <reviewItem>
      <errorID>e618c360-58f3-4daf-9cc2-53f57226d57d</errorID>
      <errorWord>）</errorWord>
      <group>L1_Format</group>
      <groupName>格式问题</groupName>
      <ability>L2_HalfPunc_CN</ability>
      <abilityName>全半角检查</abilityName>
      <candidateList>
        <item>)</item>
      </candidateList>
      <explain>文本全半角错误。</explain>
      <paraID>2FD8C705</paraID>
      <start>2</start>
      <end>3</end>
      <status>unmodified</status>
      <modifiedWord/>
      <trackRevisions>false</trackRevisions>
    </reviewItem>
    <reviewItem>
      <errorID>0a68cabd-4c8f-4445-a483-a6a00108f766</errorID>
      <errorWord>/。</errorWord>
      <group>L1_Punc</group>
      <groupName>标点问题</groupName>
      <ability>L2_Punc_CN</ability>
      <abilityName>标点符号检查</abilityName>
      <candidateList>
        <item>/</item>
      </candidateList>
      <explain/>
      <paraID>2FD8C705</paraID>
      <start>3</start>
      <end>5</end>
      <status>unmodified</status>
      <modifiedWord/>
      <trackRevisions>false</trackRevisions>
    </reviewItem>
    <reviewItem>
      <errorID>4ba79130-4290-4691-8224-09ea6ff2bf92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7AC8D920</paraID>
      <start>0</start>
      <end>2</end>
      <status>unmodified</status>
      <modifiedWord/>
      <trackRevisions>false</trackRevisions>
    </reviewItem>
    <reviewItem>
      <errorID>05576029-e9be-4066-8bb3-34a5597347f6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382D6C31</paraID>
      <start>0</start>
      <end>2</end>
      <status>unmodified</status>
      <modifiedWord/>
      <trackRevisions>false</trackRevisions>
    </reviewItem>
    <reviewItem>
      <errorID>9f756aeb-2f3e-448b-9271-b4ac48783ce2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1FB57A4E</paraID>
      <start>1</start>
      <end>3</end>
      <status>unmodified</status>
      <modifiedWord/>
      <trackRevisions>false</trackRevisions>
    </reviewItem>
    <reviewItem>
      <errorID>23dfd51b-c1f1-4162-bdb7-189fb75570a3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CE8ACB5</paraID>
      <start>0</start>
      <end>2</end>
      <status>unmodified</status>
      <modifiedWord/>
      <trackRevisions>false</trackRevisions>
    </reviewItem>
    <reviewItem>
      <errorID>66e8e06e-26b1-41f3-b263-7467e166205e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FC1B5BB</paraID>
      <start>0</start>
      <end>2</end>
      <status>unmodified</status>
      <modifiedWord/>
      <trackRevisions>false</trackRevisions>
    </reviewItem>
    <reviewItem>
      <errorID>05e148f4-73a2-46a5-a659-3c45c495e706</errorID>
      <errorWord>：</errorWord>
      <group>L1_Word</group>
      <groupName>字词问题</groupName>
      <ability>L2_Typo</ability>
      <abilityName>字词错误</abilityName>
      <candidateList>
        <item>：在</item>
      </candidateList>
      <explain/>
      <paraID>73DF6A15</paraID>
      <start>32</start>
      <end>33</end>
      <status>unmodified</status>
      <modifiedWord/>
      <trackRevisions>false</trackRevisions>
    </reviewItem>
    <reviewItem>
      <errorID>a05960e1-fd37-47a4-ae81-96a966427d0e</errorID>
      <errorWord>(</errorWord>
      <group>L1_Format</group>
      <groupName>格式问题</groupName>
      <ability>L2_HalfPunc_CN</ability>
      <abilityName>全半角检查</abilityName>
      <candidateList>
        <item>（</item>
      </candidateList>
      <explain>文本全半角错误。</explain>
      <paraID>6B13CB1B</paraID>
      <start>13</start>
      <end>14</end>
      <status>unmodified</status>
      <modifiedWord/>
      <trackRevisions>false</trackRevisions>
    </reviewItem>
    <reviewItem>
      <errorID>c51e90f8-18e2-466d-ba77-2d427ee8ff2e</errorID>
      <errorWord>(</errorWord>
      <group>L1_Format</group>
      <groupName>格式问题</groupName>
      <ability>L2_HalfPunc_CN</ability>
      <abilityName>全半角检查</abilityName>
      <candidateList>
        <item>（</item>
      </candidateList>
      <explain>文本全半角错误。</explain>
      <paraID>6B13CB1B</paraID>
      <start>34</start>
      <end>35</end>
      <status>unmodified</status>
      <modifiedWord/>
      <trackRevisions>false</trackRevisions>
    </reviewItem>
    <reviewItem>
      <errorID>fba5c8cb-d6a8-4186-b94d-2cfd311c1998</errorID>
      <errorWord>(</errorWord>
      <group>L1_Format</group>
      <groupName>格式问题</groupName>
      <ability>L2_HalfPunc_CN</ability>
      <abilityName>全半角检查</abilityName>
      <candidateList>
        <item>（</item>
      </candidateList>
      <explain>文本全半角错误。</explain>
      <paraID>6B13CB1B</paraID>
      <start>55</start>
      <end>56</end>
      <status>unmodified</status>
      <modifiedWord/>
      <trackRevisions>false</trackRevisions>
    </reviewItem>
    <reviewItem>
      <errorID>23a28cd9-6ff6-4dda-a152-ca37ad77667a</errorID>
      <errorWord>变更的</errorWord>
      <group>L1_Word</group>
      <groupName>字词问题</groupName>
      <ability>L2_Typo</ability>
      <abilityName>字词错误</abilityName>
      <candidateList>
        <item>变更</item>
      </candidateList>
      <explain>〈动〉改变；变动：～原定赛程｜修订版的内容有些～。</explain>
      <paraID>55B2F0D0</paraID>
      <start>2</start>
      <end>5</end>
      <status>unmodified</status>
      <modifiedWord/>
      <trackRevisions>false</trackRevisions>
    </reviewItem>
    <reviewItem>
      <errorID>30f6660d-8cd7-4456-9340-d7f791173a3f</errorID>
      <errorWord>:</errorWord>
      <group>L1_Format</group>
      <groupName>格式问题</groupName>
      <ability>L2_HalfPunc_CN</ability>
      <abilityName>全半角检查</abilityName>
      <candidateList>
        <item>：</item>
      </candidateList>
      <explain>文本全半角错误。</explain>
      <paraID>6E759EDB</paraID>
      <start>9</start>
      <end>10</end>
      <status>unmodified</status>
      <modifiedWord/>
      <trackRevisions>false</trackRevisions>
    </reviewItem>
    <reviewItem>
      <errorID>bbdce978-1da0-4910-b544-02ed5a7f04e6</errorID>
      <errorWord>部分的</errorWord>
      <group>L1_Word</group>
      <groupName>字词问题</groupName>
      <ability>L2_Typo</ability>
      <abilityName>字词错误</abilityName>
      <candidateList>
        <item>部分</item>
      </candidateList>
      <explain>〈名〉整体中的局部；整体里的一些个体：检验机器各～的性能｜我校～师生参加了夏令营活动。</explain>
      <paraID>544DC93A</paraID>
      <start>15</start>
      <end>18</end>
      <status>unmodified</status>
      <modifiedWord/>
      <trackRevisions>false</trackRevisions>
    </reviewItem>
    <reviewItem>
      <errorID>8f66e6c3-2a35-4833-a089-b0494ed5f161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6B08429A</paraID>
      <start>0</start>
      <end>3</end>
      <status>unmodified</status>
      <modifiedWord/>
      <trackRevisions>false</trackRevisions>
    </reviewItem>
    <reviewItem>
      <errorID>160bfa89-8dab-48d5-8566-4b8ffe52f499</errorID>
      <errorWord>项目费</errorWord>
      <group>L1_Word</group>
      <groupName>字词问题</groupName>
      <ability>L2_Typo</ability>
      <abilityName>字词错误</abilityName>
      <candidateList>
        <item>项目</item>
      </candidateList>
      <explain>〈名〉事物分成的门类：服务～｜体育～｜建设～。</explain>
      <paraID>3EB52372</paraID>
      <start>36</start>
      <end>39</end>
      <status>unmodified</status>
      <modifiedWord/>
      <trackRevisions>false</trackRevisions>
    </reviewItem>
    <reviewItem>
      <errorID>4e6bdd9d-81a8-46ad-a4fe-79abf8f28977</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3A898868</paraID>
      <start>2</start>
      <end>4</end>
      <status>unmodified</status>
      <modifiedWord/>
      <trackRevisions>false</trackRevisions>
    </reviewItem>
    <reviewItem>
      <errorID>65ac29a3-6f6b-429d-a662-14381f834f18</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27D4E8D0</paraID>
      <start>2</start>
      <end>4</end>
      <status>unmodified</status>
      <modifiedWord/>
      <trackRevisions>false</trackRevisions>
    </reviewItem>
    <reviewItem>
      <errorID>1c954c0a-68ca-4713-97a5-50ab1dace050</errorID>
      <errorWord>（3）、</errorWord>
      <group>L1_Punc</group>
      <groupName>标点问题</groupName>
      <ability>L2_Punc_CN</ability>
      <abilityName>标点符号检查</abilityName>
      <candidateList>
        <item>（3）</item>
      </candidateList>
      <explain>根据国标GB/T 15834-2011《标点符号用法》中的4.5.3.3节，带括号的汉字数字或阿拉伯数字表次序时，后面通常不加顿号。如“（一）指导思想”“（二）行动指南”。</explain>
      <paraID>27D4E8D0</paraID>
      <start>41</start>
      <end>45</end>
      <status>unmodified</status>
      <modifiedWord/>
      <trackRevisions>false</trackRevisions>
    </reviewItem>
    <reviewItem>
      <errorID>341ccee0-d8da-442b-832b-f52995a28c60</errorID>
      <errorWord>③、</errorWord>
      <group>L1_Format</group>
      <groupName>格式问题</groupName>
      <ability>L2_Ordinal</ability>
      <abilityName>序号格式</abilityName>
      <candidateList>
        <item>③</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3C02DA01</paraID>
      <start>2</start>
      <end>4</end>
      <status>unmodified</status>
      <modifiedWord/>
      <trackRevisions>false</trackRevisions>
    </reviewItem>
    <reviewItem>
      <errorID>9c23d52b-2e1f-405c-b970-a12bc0b7c089</errorID>
      <errorWord>项目的</errorWord>
      <group>L1_Word</group>
      <groupName>字词问题</groupName>
      <ability>L2_Typo</ability>
      <abilityName>字词错误</abilityName>
      <candidateList>
        <item>项目</item>
      </candidateList>
      <explain>〈名〉事物分成的门类：服务～｜体育～｜建设～。</explain>
      <paraID>4CF27E14</paraID>
      <start>12</start>
      <end>15</end>
      <status>unmodified</status>
      <modifiedWord/>
      <trackRevisions>false</trackRevisions>
    </reviewItem>
    <reviewItem>
      <errorID>e1730c1b-9451-4bbd-bc66-04fdafcebca0</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4CF27E14</paraID>
      <start>19</start>
      <end>21</end>
      <status>unmodified</status>
      <modifiedWord/>
      <trackRevisions>false</trackRevisions>
    </reviewItem>
    <reviewItem>
      <errorID>0e6c7a35-c2b3-46c9-b00c-34d8e5243949</errorID>
      <errorWord>：/。</errorWord>
      <group>L1_Punc</group>
      <groupName>标点问题</groupName>
      <ability>L2_Punc_CN</ability>
      <abilityName>标点符号检查</abilityName>
      <candidateList>
        <item>：</item>
      </candidateList>
      <explain/>
      <paraID>1E150E82</paraID>
      <start>16</start>
      <end>19</end>
      <status>unmodified</status>
      <modifiedWord/>
      <trackRevisions>false</trackRevisions>
    </reviewItem>
    <reviewItem>
      <errorID>00bfb9f8-9fa2-467c-b2d4-fa036e19f2f3</errorID>
      <errorWord>：/；</errorWord>
      <group>L1_Punc</group>
      <groupName>标点问题</groupName>
      <ability>L2_Punc_CN</ability>
      <abilityName>标点符号检查</abilityName>
      <candidateList>
        <item>：</item>
      </candidateList>
      <explain/>
      <paraID>62213CC7</paraID>
      <start>31</start>
      <end>34</end>
      <status>unmodified</status>
      <modifiedWord/>
      <trackRevisions>false</trackRevisions>
    </reviewItem>
    <reviewItem>
      <errorID>c77300f2-091f-4abb-b931-313dfebd6ad9</errorID>
      <errorWord>：/</errorWord>
      <group>L1_Punc</group>
      <groupName>标点问题</groupName>
      <ability>L2_Punc_CN</ability>
      <abilityName>标点符号检查</abilityName>
      <candidateList>
        <item>：</item>
      </candidateList>
      <explain/>
      <paraID>71E346E0</paraID>
      <start>9</start>
      <end>11</end>
      <status>unmodified</status>
      <modifiedWord/>
      <trackRevisions>false</trackRevisions>
    </reviewItem>
    <reviewItem>
      <errorID>7b2db180-ea76-4397-8673-c3987651f982</errorID>
      <errorWord>：/</errorWord>
      <group>L1_Punc</group>
      <groupName>标点问题</groupName>
      <ability>L2_Punc_CN</ability>
      <abilityName>标点符号检查</abilityName>
      <candidateList>
        <item>：</item>
      </candidateList>
      <explain/>
      <paraID>68A51916</paraID>
      <start>14</start>
      <end>16</end>
      <status>unmodified</status>
      <modifiedWord/>
      <trackRevisions>false</trackRevisions>
    </reviewItem>
    <reviewItem>
      <errorID>00ab473d-1265-41ad-859a-bf4781d9ef8d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4CD26BDA</paraID>
      <start>0</start>
      <end>2</end>
      <status>unmodified</status>
      <modifiedWord/>
      <trackRevisions>false</trackRevisions>
    </reviewItem>
    <reviewItem>
      <errorID>479e1669-8179-4808-a71d-b1a725f37e85</errorID>
      <errorWord>：/。</errorWord>
      <group>L1_Punc</group>
      <groupName>标点问题</groupName>
      <ability>L2_Punc_CN</ability>
      <abilityName>标点符号检查</abilityName>
      <candidateList>
        <item>：</item>
      </candidateList>
      <explain/>
      <paraID>20D73FC8</paraID>
      <start>9</start>
      <end>12</end>
      <status>unmodified</status>
      <modifiedWord/>
      <trackRevisions>false</trackRevisions>
    </reviewItem>
    <reviewItem>
      <errorID>8548bd97-47e6-45af-9cf4-63cd8d4316fa</errorID>
      <errorWord>：/。</errorWord>
      <group>L1_Punc</group>
      <groupName>标点问题</groupName>
      <ability>L2_Punc_CN</ability>
      <abilityName>标点符号检查</abilityName>
      <candidateList>
        <item>：</item>
      </candidateList>
      <explain/>
      <paraID>7CBDBA0D</paraID>
      <start>15</start>
      <end>18</end>
      <status>unmodified</status>
      <modifiedWord/>
      <trackRevisions>false</trackRevisions>
    </reviewItem>
    <reviewItem>
      <errorID>c6fa1a23-f078-455b-8e14-ff94904e5c12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51D9DA1F</paraID>
      <start>0</start>
      <end>2</end>
      <status>unmodified</status>
      <modifiedWord/>
      <trackRevisions>false</trackRevisions>
    </reviewItem>
    <reviewItem>
      <errorID>b357ac4b-214b-4876-90a1-befb98aa1fc2</errorID>
      <errorWord>：/。</errorWord>
      <group>L1_Punc</group>
      <groupName>标点问题</groupName>
      <ability>L2_Punc_CN</ability>
      <abilityName>标点符号检查</abilityName>
      <candidateList>
        <item>：</item>
      </candidateList>
      <explain/>
      <paraID>36EFE6D1</paraID>
      <start>9</start>
      <end>12</end>
      <status>unmodified</status>
      <modifiedWord/>
      <trackRevisions>false</trackRevisions>
    </reviewItem>
    <reviewItem>
      <errorID>2d29a351-2d33-4ee0-bd21-46a574005cb3</errorID>
      <errorWord>：/。</errorWord>
      <group>L1_Punc</group>
      <groupName>标点问题</groupName>
      <ability>L2_Punc_CN</ability>
      <abilityName>标点符号检查</abilityName>
      <candidateList>
        <item>：</item>
      </candidateList>
      <explain/>
      <paraID>1389BB4C</paraID>
      <start>9</start>
      <end>12</end>
      <status>unmodified</status>
      <modifiedWord/>
      <trackRevisions>false</trackRevisions>
    </reviewItem>
    <reviewItem>
      <errorID>babbc166-cde6-427c-931c-df1b9ee953d3</errorID>
      <errorWord>：/。</errorWord>
      <group>L1_Punc</group>
      <groupName>标点问题</groupName>
      <ability>L2_Punc_CN</ability>
      <abilityName>标点符号检查</abilityName>
      <candidateList>
        <item>：</item>
      </candidateList>
      <explain/>
      <paraID>5200D1BD</paraID>
      <start>15</start>
      <end>18</end>
      <status>unmodified</status>
      <modifiedWord/>
      <trackRevisions>false</trackRevisions>
    </reviewItem>
    <reviewItem>
      <errorID>f7ad0df6-57ab-442f-a833-0a5c178c0cb1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7C72ACF4</paraID>
      <start>0</start>
      <end>2</end>
      <status>unmodified</status>
      <modifiedWord/>
      <trackRevisions>false</trackRevisions>
    </reviewItem>
    <reviewItem>
      <errorID>599e6593-e5f5-4002-b8cc-6cc99fc2b8db</errorID>
      <errorWord>：/。</errorWord>
      <group>L1_Punc</group>
      <groupName>标点问题</groupName>
      <ability>L2_Punc_CN</ability>
      <abilityName>标点符号检查</abilityName>
      <candidateList>
        <item>：</item>
      </candidateList>
      <explain/>
      <paraID>7C72ACF4</paraID>
      <start>8</start>
      <end>11</end>
      <status>unmodified</status>
      <modifiedWord/>
      <trackRevisions>false</trackRevisions>
    </reviewItem>
    <reviewItem>
      <errorID>7d6fa4e1-aeec-4b83-b2e6-110adaa7f6d6</errorID>
      <errorWord>：/。</errorWord>
      <group>L1_Punc</group>
      <groupName>标点问题</groupName>
      <ability>L2_Punc_CN</ability>
      <abilityName>标点符号检查</abilityName>
      <candidateList>
        <item>：</item>
      </candidateList>
      <explain/>
      <paraID>1720963D</paraID>
      <start>11</start>
      <end>14</end>
      <status>unmodified</status>
      <modifiedWord/>
      <trackRevisions>false</trackRevisions>
    </reviewItem>
    <reviewItem>
      <errorID>d86dfbf9-acee-44cc-870b-6a3709edf7cd</errorID>
      <errorWord>：/。</errorWord>
      <group>L1_Punc</group>
      <groupName>标点问题</groupName>
      <ability>L2_Punc_CN</ability>
      <abilityName>标点符号检查</abilityName>
      <candidateList>
        <item>：</item>
      </candidateList>
      <explain/>
      <paraID>59381684</paraID>
      <start>51</start>
      <end>54</end>
      <status>unmodified</status>
      <modifiedWord/>
      <trackRevisions>false</trackRevisions>
    </reviewItem>
    <reviewItem>
      <errorID>245246a4-62b9-4489-aff4-c5d02bf44fb5</errorID>
      <errorWord>：/。</errorWord>
      <group>L1_Punc</group>
      <groupName>标点问题</groupName>
      <ability>L2_Punc_CN</ability>
      <abilityName>标点符号检查</abilityName>
      <candidateList>
        <item>：</item>
      </candidateList>
      <explain/>
      <paraID>666F8A94</paraID>
      <start>14</start>
      <end>17</end>
      <status>unmodified</status>
      <modifiedWord/>
      <trackRevisions>false</trackRevisions>
    </reviewItem>
    <reviewItem>
      <errorID>9fa8db4b-5be7-4943-99d7-c7457222d521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57E8CD80</paraID>
      <start>0</start>
      <end>2</end>
      <status>unmodified</status>
      <modifiedWord/>
      <trackRevisions>false</trackRevisions>
    </reviewItem>
    <reviewItem>
      <errorID>9361bddf-fa3b-4e56-9f9a-6b3c60e643b0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5A68C855</paraID>
      <start>0</start>
      <end>2</end>
      <status>unmodified</status>
      <modifiedWord/>
      <trackRevisions>false</trackRevisions>
    </reviewItem>
    <reviewItem>
      <errorID>d039ea30-41dd-43b8-923c-b23566fc72da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48B8B3EF</paraID>
      <start>0</start>
      <end>2</end>
      <status>unmodified</status>
      <modifiedWord/>
      <trackRevisions>false</trackRevisions>
    </reviewItem>
    <reviewItem>
      <errorID>637f0a54-cfe4-4fa0-a744-31f22c34562c</errorID>
      <errorWord>：/。</errorWord>
      <group>L1_Punc</group>
      <groupName>标点问题</groupName>
      <ability>L2_Punc_CN</ability>
      <abilityName>标点符号检查</abilityName>
      <candidateList>
        <item>：</item>
      </candidateList>
      <explain/>
      <paraID> EF69721</paraID>
      <start>19</start>
      <end>22</end>
      <status>unmodified</status>
      <modifiedWord/>
      <trackRevisions>false</trackRevisions>
    </reviewItem>
    <reviewItem>
      <errorID>a57d3a41-d3a7-4a79-9e45-6d2bd6cf5200</errorID>
      <errorWord>：/。</errorWord>
      <group>L1_Punc</group>
      <groupName>标点问题</groupName>
      <ability>L2_Punc_CN</ability>
      <abilityName>标点符号检查</abilityName>
      <candidateList>
        <item>：</item>
      </candidateList>
      <explain/>
      <paraID>30C7BA72</paraID>
      <start>19</start>
      <end>22</end>
      <status>unmodified</status>
      <modifiedWord/>
      <trackRevisions>false</trackRevisions>
    </reviewItem>
    <reviewItem>
      <errorID>87b6cea2-5802-4f75-8849-3366b903d097</errorID>
      <errorWord>：/。</errorWord>
      <group>L1_Punc</group>
      <groupName>标点问题</groupName>
      <ability>L2_Punc_CN</ability>
      <abilityName>标点符号检查</abilityName>
      <candidateList>
        <item>：</item>
      </candidateList>
      <explain/>
      <paraID> 3FBB2E3</paraID>
      <start>23</start>
      <end>26</end>
      <status>unmodified</status>
      <modifiedWord/>
      <trackRevisions>false</trackRevisions>
    </reviewItem>
    <reviewItem>
      <errorID>3f092e0a-de6a-4481-909d-f745fef130ad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150261FC</paraID>
      <start>0</start>
      <end>2</end>
      <status>unmodified</status>
      <modifiedWord/>
      <trackRevisions>false</trackRevisions>
    </reviewItem>
    <reviewItem>
      <errorID>239795ca-8886-4b16-974e-c7f6751c1be6</errorID>
      <errorWord>：/。</errorWord>
      <group>L1_Punc</group>
      <groupName>标点问题</groupName>
      <ability>L2_Punc_CN</ability>
      <abilityName>标点符号检查</abilityName>
      <candidateList>
        <item>：</item>
      </candidateList>
      <explain/>
      <paraID>150261FC</paraID>
      <start>17</start>
      <end>20</end>
      <status>unmodified</status>
      <modifiedWord/>
      <trackRevisions>false</trackRevisions>
    </reviewItem>
    <reviewItem>
      <errorID>857dbbd3-2e92-48d9-85c6-c06d12139373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848F4D2</paraID>
      <start>0</start>
      <end>2</end>
      <status>unmodified</status>
      <modifiedWord/>
      <trackRevisions>false</trackRevisions>
    </reviewItem>
    <reviewItem>
      <errorID>b51e94dc-d872-4b4e-99ac-e01c33fefbaa</errorID>
      <errorWord>：/。</errorWord>
      <group>L1_Punc</group>
      <groupName>标点问题</groupName>
      <ability>L2_Punc_CN</ability>
      <abilityName>标点符号检查</abilityName>
      <candidateList>
        <item>：</item>
      </candidateList>
      <explain/>
      <paraID> 848F4D2</paraID>
      <start>22</start>
      <end>25</end>
      <status>unmodified</status>
      <modifiedWord/>
      <trackRevisions>false</trackRevisions>
    </reviewItem>
    <reviewItem>
      <errorID>847ba405-1d8a-4131-b4ab-de0b21a1ad0c</errorID>
      <errorWord>：/。</errorWord>
      <group>L1_Punc</group>
      <groupName>标点问题</groupName>
      <ability>L2_Punc_CN</ability>
      <abilityName>标点符号检查</abilityName>
      <candidateList>
        <item>：</item>
      </candidateList>
      <explain/>
      <paraID>5BC7EC8D</paraID>
      <start>6</start>
      <end>9</end>
      <status>unmodified</status>
      <modifiedWord/>
      <trackRevisions>false</trackRevisions>
    </reviewItem>
    <reviewItem>
      <errorID>59282934-ebce-490e-8d32-605c3a19cf6f</errorID>
      <errorWord>：/。</errorWord>
      <group>L1_Punc</group>
      <groupName>标点问题</groupName>
      <ability>L2_Punc_CN</ability>
      <abilityName>标点符号检查</abilityName>
      <candidateList>
        <item>：</item>
      </candidateList>
      <explain/>
      <paraID>5AA86CCD</paraID>
      <start>13</start>
      <end>16</end>
      <status>unmodified</status>
      <modifiedWord/>
      <trackRevisions>false</trackRevisions>
    </reviewItem>
    <reviewItem>
      <errorID>0f896529-c451-4bc8-9dd2-5e83f0f69130</errorID>
      <errorWord>：/；</errorWord>
      <group>L1_Punc</group>
      <groupName>标点问题</groupName>
      <ability>L2_Punc_CN</ability>
      <abilityName>标点符号检查</abilityName>
      <candidateList>
        <item>：</item>
      </candidateList>
      <explain/>
      <paraID>132AE450</paraID>
      <start>16</start>
      <end>19</end>
      <status>unmodified</status>
      <modifiedWord/>
      <trackRevisions>false</trackRevisions>
    </reviewItem>
    <reviewItem>
      <errorID>0220e0e0-6f6b-463e-af32-a99bca98f066</errorID>
      <errorWord>:/。</errorWord>
      <group>L1_Punc</group>
      <groupName>标点问题</groupName>
      <ability>L2_Punc_CN</ability>
      <abilityName>标点符号检查</abilityName>
      <candidateList>
        <item>:</item>
      </candidateList>
      <explain/>
      <paraID>2250F0EF</paraID>
      <start>7</start>
      <end>10</end>
      <status>unmodified</status>
      <modifiedWord/>
      <trackRevisions>false</trackRevisions>
    </reviewItem>
    <reviewItem>
      <errorID>b6d2375c-2940-4e07-89aa-70bcb6d8092c</errorID>
      <errorWord>:/。</errorWord>
      <group>L1_Punc</group>
      <groupName>标点问题</groupName>
      <ability>L2_Punc_CN</ability>
      <abilityName>标点符号检查</abilityName>
      <candidateList>
        <item>:</item>
      </candidateList>
      <explain/>
      <paraID>6097041A</paraID>
      <start>9</start>
      <end>12</end>
      <status>unmodified</status>
      <modifiedWord/>
      <trackRevisions>false</trackRevisions>
    </reviewItem>
    <reviewItem>
      <errorID>b9944b9b-0759-4f1f-89d8-e4a9de74dfc1</errorID>
      <errorWord>：/。</errorWord>
      <group>L1_Punc</group>
      <groupName>标点问题</groupName>
      <ability>L2_Punc_CN</ability>
      <abilityName>标点符号检查</abilityName>
      <candidateList>
        <item>：</item>
      </candidateList>
      <explain/>
      <paraID>7828C968</paraID>
      <start>5</start>
      <end>8</end>
      <status>unmodified</status>
      <modifiedWord/>
      <trackRevisions>false</trackRevisions>
    </reviewItem>
    <reviewItem>
      <errorID>ab6e2fb3-8e78-4301-9883-2566c3a04364</errorID>
      <errorWord>：/。</errorWord>
      <group>L1_Punc</group>
      <groupName>标点问题</groupName>
      <ability>L2_Punc_CN</ability>
      <abilityName>标点符号检查</abilityName>
      <candidateList>
        <item>：</item>
      </candidateList>
      <explain/>
      <paraID>603CB0AB</paraID>
      <start>24</start>
      <end>27</end>
      <status>unmodified</status>
      <modifiedWord/>
      <trackRevisions>false</trackRevisions>
    </reviewItem>
    <reviewItem>
      <errorID>89d34746-010a-4656-9a31-9b619b97500e</errorID>
      <errorWord>：/。</errorWord>
      <group>L1_Punc</group>
      <groupName>标点问题</groupName>
      <ability>L2_Punc_CN</ability>
      <abilityName>标点符号检查</abilityName>
      <candidateList>
        <item>：</item>
      </candidateList>
      <explain/>
      <paraID> 5520DD3</paraID>
      <start>11</start>
      <end>14</end>
      <status>unmodified</status>
      <modifiedWord/>
      <trackRevisions>false</trackRevisions>
    </reviewItem>
    <reviewItem>
      <errorID>b7d3aae0-a15a-4506-aa8c-eebf64108ec3</errorID>
      <errorWord>：/。</errorWord>
      <group>L1_Punc</group>
      <groupName>标点问题</groupName>
      <ability>L2_Punc_CN</ability>
      <abilityName>标点符号检查</abilityName>
      <candidateList>
        <item>：</item>
      </candidateList>
      <explain/>
      <paraID>47BD4284</paraID>
      <start>10</start>
      <end>13</end>
      <status>unmodified</status>
      <modifiedWord/>
      <trackRevisions>false</trackRevisions>
    </reviewItem>
    <reviewItem>
      <errorID>f722578a-faba-4e86-aa5c-d6af23e0af5c</errorID>
      <errorWord>：/。</errorWord>
      <group>L1_Punc</group>
      <groupName>标点问题</groupName>
      <ability>L2_Punc_CN</ability>
      <abilityName>标点符号检查</abilityName>
      <candidateList>
        <item>：</item>
      </candidateList>
      <explain/>
      <paraID> 3305460</paraID>
      <start>15</start>
      <end>18</end>
      <status>unmodified</status>
      <modifiedWord/>
      <trackRevisions>false</trackRevisions>
    </reviewItem>
    <reviewItem>
      <errorID>b2d1ce5a-c9aa-4917-99a9-a3df3d0d302d</errorID>
      <errorWord>：/。</errorWord>
      <group>L1_Punc</group>
      <groupName>标点问题</groupName>
      <ability>L2_Punc_CN</ability>
      <abilityName>标点符号检查</abilityName>
      <candidateList>
        <item>：</item>
      </candidateList>
      <explain/>
      <paraID> 73D24A4</paraID>
      <start>7</start>
      <end>10</end>
      <status>unmodified</status>
      <modifiedWord/>
      <trackRevisions>false</trackRevisions>
    </reviewItem>
    <reviewItem>
      <errorID>7753d6e2-af08-4da4-a5f3-c30f250bfe43</errorID>
      <errorWord>：/。</errorWord>
      <group>L1_Punc</group>
      <groupName>标点问题</groupName>
      <ability>L2_Punc_CN</ability>
      <abilityName>标点符号检查</abilityName>
      <candidateList>
        <item>：</item>
      </candidateList>
      <explain/>
      <paraID>77B1ED58</paraID>
      <start>12</start>
      <end>15</end>
      <status>unmodified</status>
      <modifiedWord/>
      <trackRevisions>false</trackRevisions>
    </reviewItem>
    <reviewItem>
      <errorID>09256096-4ca1-42d1-9442-a30409de33a2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37ED4B80</paraID>
      <start>0</start>
      <end>3</end>
      <status>unmodified</status>
      <modifiedWord/>
      <trackRevisions>false</trackRevisions>
    </reviewItem>
    <reviewItem>
      <errorID>a5b91773-c4e3-405f-8bc1-52700385e485</errorID>
      <errorWord>,</errorWord>
      <group>L1_Format</group>
      <groupName>格式问题</groupName>
      <ability>L2_HalfPunc_CN</ability>
      <abilityName>全半角检查</abilityName>
      <candidateList>
        <item>，</item>
      </candidateList>
      <explain>文本全半角错误。</explain>
      <paraID>4839B4A5</paraID>
      <start>192</start>
      <end>193</end>
      <status>unmodified</status>
      <modifiedWord/>
      <trackRevisions>false</trackRevisions>
    </reviewItem>
    <reviewItem>
      <errorID>6d419dc1-02e8-4e1e-8df7-c7a4d1d3f15b</errorID>
      <errorWord>,</errorWord>
      <group>L1_Format</group>
      <groupName>格式问题</groupName>
      <ability>L2_HalfPunc_CN</ability>
      <abilityName>全半角检查</abilityName>
      <candidateList>
        <item>，</item>
      </candidateList>
      <explain>文本全半角错误。</explain>
      <paraID>52418E29</paraID>
      <start>130</start>
      <end>131</end>
      <status>unmodified</status>
      <modifiedWord/>
      <trackRevisions>false</trackRevisions>
    </reviewItem>
    <reviewItem>
      <errorID>51e47a27-d2ca-4b5d-b0d7-f1910e873aa5</errorID>
      <errorWord>,</errorWord>
      <group>L1_Format</group>
      <groupName>格式问题</groupName>
      <ability>L2_HalfPunc_CN</ability>
      <abilityName>全半角检查</abilityName>
      <candidateList>
        <item>，</item>
      </candidateList>
      <explain>文本全半角错误。</explain>
      <paraID>52418E29</paraID>
      <start>139</start>
      <end>140</end>
      <status>unmodified</status>
      <modifiedWord/>
      <trackRevisions>false</trackRevisions>
    </reviewItem>
    <reviewItem>
      <errorID>36db2cf1-20c3-46ea-948f-15e403dd3324</errorID>
      <errorWord>藉此</errorWord>
      <group>L1_Word</group>
      <groupName>字词问题</groupName>
      <ability>L2_Fanti</ability>
      <abilityName>繁转简</abilityName>
      <candidateList>
        <item>借此</item>
      </candidateList>
      <explain/>
      <paraID>52418E29</paraID>
      <start>146</start>
      <end>148</end>
      <status>unmodified</status>
      <modifiedWord/>
      <trackRevisions>false</trackRevisions>
    </reviewItem>
    <reviewItem>
      <errorID>b9b36948-d5e9-4c1c-8a89-9caa7e6385e6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6B3C0ECD</paraID>
      <start>10</start>
      <end>13</end>
      <status>unmodified</status>
      <modifiedWord/>
      <trackRevisions>false</trackRevisions>
    </reviewItem>
    <reviewItem>
      <errorID>83e2403b-76e1-4a18-80c9-bef7be33137a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6B3C0ECD</paraID>
      <start>101</start>
      <end>104</end>
      <status>unmodified</status>
      <modifiedWord/>
      <trackRevisions>false</trackRevisions>
    </reviewItem>
    <reviewItem>
      <errorID>ce5fe6d3-66f1-475c-9b86-2506bdb021ae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6B3C0ECD</paraID>
      <start>171</start>
      <end>174</end>
      <status>unmodified</status>
      <modifiedWord/>
      <trackRevisions>false</trackRevisions>
    </reviewItem>
    <reviewItem>
      <errorID>c3ca9446-74d8-494c-aa72-c7fed903a332</errorID>
      <errorWord>法律、法规</errorWord>
      <group>L1_Word</group>
      <groupName>字词问题</groupName>
      <ability>L2_Typo</ability>
      <abilityName>字词错误</abilityName>
      <candidateList>
        <item>法律法规</item>
      </candidateList>
      <explain/>
      <paraID>7A696C36</paraID>
      <start>131</start>
      <end>136</end>
      <status>unmodified</status>
      <modifiedWord/>
      <trackRevisions>false</trackRevisions>
    </reviewItem>
    <reviewItem>
      <errorID>31bd3dcb-8847-4de7-880d-284c052679d6</errorID>
      <errorWord>：/。</errorWord>
      <group>L1_Punc</group>
      <groupName>标点问题</groupName>
      <ability>L2_Punc_CN</ability>
      <abilityName>标点符号检查</abilityName>
      <candidateList>
        <item>：</item>
      </candidateList>
      <explain/>
      <paraID>1C50BEF3</paraID>
      <start>6</start>
      <end>9</end>
      <status>unmodified</status>
      <modifiedWord/>
      <trackRevisions>false</trackRevisions>
    </reviewItem>
    <reviewItem>
      <errorID>38d396cb-2024-4fe8-966c-2c47d52e8430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2DDC42BF</paraID>
      <start>0</start>
      <end>2</end>
      <status>unmodified</status>
      <modifiedWord/>
      <trackRevisions>false</trackRevisions>
    </reviewItem>
    <reviewItem>
      <errorID>e0c1dddd-2ff6-4834-9eec-4bc26ddc55d7</errorID>
      <errorWord>再</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2DDC42BF</paraID>
      <start>44</start>
      <end>45</end>
      <status>unmodified</status>
      <modifiedWord/>
      <trackRevisions>false</trackRevisions>
    </reviewItem>
    <reviewItem>
      <errorID>d038246f-b235-4c20-8315-ac005109663e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2463D7C0</paraID>
      <start>0</start>
      <end>2</end>
      <status>unmodified</status>
      <modifiedWord/>
      <trackRevisions>false</trackRevisions>
    </reviewItem>
    <reviewItem>
      <errorID>d07c8616-57ba-41b7-b4ce-654ad2403bdf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442D9CDB</paraID>
      <start>0</start>
      <end>2</end>
      <status>unmodified</status>
      <modifiedWord/>
      <trackRevisions>false</trackRevisions>
    </reviewItem>
    <reviewItem>
      <errorID>2ba7637a-7d62-49c9-84c6-fb3e74b4273c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68BD8F23</paraID>
      <start>0</start>
      <end>2</end>
      <status>unmodified</status>
      <modifiedWord/>
      <trackRevisions>false</trackRevisions>
    </reviewItem>
    <reviewItem>
      <errorID>719ffea9-84fc-4274-94b7-eb64dcc459df</errorID>
      <errorWord>(</errorWord>
      <group>L1_Format</group>
      <groupName>格式问题</groupName>
      <ability>L2_HalfPunc_CN</ability>
      <abilityName>全半角检查</abilityName>
      <candidateList>
        <item>（</item>
      </candidateList>
      <explain>文本全半角错误。</explain>
      <paraID>595B4507</paraID>
      <start>3</start>
      <end>4</end>
      <status>unmodified</status>
      <modifiedWord/>
      <trackRevisions>false</trackRevisions>
    </reviewItem>
    <reviewItem>
      <errorID>b09fc66a-db95-40cf-bc2a-8f77abf4bb09</errorID>
      <errorWord>)</errorWord>
      <group>L1_Format</group>
      <groupName>格式问题</groupName>
      <ability>L2_HalfPunc_CN</ability>
      <abilityName>全半角检查</abilityName>
      <candidateList>
        <item>）</item>
      </candidateList>
      <explain>文本全半角错误。</explain>
      <paraID>595B4507</paraID>
      <start>6</start>
      <end>7</end>
      <status>unmodified</status>
      <modifiedWord/>
      <trackRevisions>false</trackRevisions>
    </reviewItem>
    <reviewItem>
      <errorID>f9f3ae66-dbe8-4e24-a20b-39559f3a14b5</errorID>
      <errorWord>(</errorWord>
      <group>L1_Format</group>
      <groupName>格式问题</groupName>
      <ability>L2_HalfPunc_CN</ability>
      <abilityName>全半角检查</abilityName>
      <candidateList>
        <item>（</item>
      </candidateList>
      <explain>文本全半角错误。</explain>
      <paraID>595B4507</paraID>
      <start>27</start>
      <end>28</end>
      <status>unmodified</status>
      <modifiedWord/>
      <trackRevisions>false</trackRevisions>
    </reviewItem>
    <reviewItem>
      <errorID>41100359-6748-41a5-9333-c7315d305a77</errorID>
      <errorWord>)</errorWord>
      <group>L1_Format</group>
      <groupName>格式问题</groupName>
      <ability>L2_HalfPunc_CN</ability>
      <abilityName>全半角检查</abilityName>
      <candidateList>
        <item>）</item>
      </candidateList>
      <explain>文本全半角错误。</explain>
      <paraID>595B4507</paraID>
      <start>30</start>
      <end>31</end>
      <status>unmodified</status>
      <modifiedWord/>
      <trackRevisions>false</trackRevisions>
    </reviewItem>
    <reviewItem>
      <errorID>76b13c22-cc4b-4297-8a07-51a568d0eb06</errorID>
      <errorWord>(</errorWord>
      <group>L1_Format</group>
      <groupName>格式问题</groupName>
      <ability>L2_HalfPunc_CN</ability>
      <abilityName>全半角检查</abilityName>
      <candidateList>
        <item>（</item>
      </candidateList>
      <explain>文本全半角错误。</explain>
      <paraID>  46852D</paraID>
      <start>5</start>
      <end>6</end>
      <status>unmodified</status>
      <modifiedWord/>
      <trackRevisions>false</trackRevisions>
    </reviewItem>
    <reviewItem>
      <errorID>5c37fe29-8319-4403-be69-a34daba67aff</errorID>
      <errorWord>)</errorWord>
      <group>L1_Format</group>
      <groupName>格式问题</groupName>
      <ability>L2_HalfPunc_CN</ability>
      <abilityName>全半角检查</abilityName>
      <candidateList>
        <item>）</item>
      </candidateList>
      <explain>文本全半角错误。</explain>
      <paraID>  46852D</paraID>
      <start>8</start>
      <end>9</end>
      <status>unmodified</status>
      <modifiedWord/>
      <trackRevisions>false</trackRevisions>
    </reviewItem>
    <reviewItem>
      <errorID>e218b827-92df-4664-8112-5964f423ce74</errorID>
      <errorWord>(</errorWord>
      <group>L1_Format</group>
      <groupName>格式问题</groupName>
      <ability>L2_HalfPunc_CN</ability>
      <abilityName>全半角检查</abilityName>
      <candidateList>
        <item>（</item>
      </candidateList>
      <explain>文本全半角错误。</explain>
      <paraID>  46852D</paraID>
      <start>27</start>
      <end>28</end>
      <status>unmodified</status>
      <modifiedWord/>
      <trackRevisions>false</trackRevisions>
    </reviewItem>
    <reviewItem>
      <errorID>0696db61-350d-43f0-a4ca-68b0f3a00571</errorID>
      <errorWord>)</errorWord>
      <group>L1_Format</group>
      <groupName>格式问题</groupName>
      <ability>L2_HalfPunc_CN</ability>
      <abilityName>全半角检查</abilityName>
      <candidateList>
        <item>）</item>
      </candidateList>
      <explain>文本全半角错误。</explain>
      <paraID>  46852D</paraID>
      <start>30</start>
      <end>31</end>
      <status>unmodified</status>
      <modifiedWord/>
      <trackRevisions>false</trackRevisions>
    </reviewItem>
    <reviewItem>
      <errorID>534826d2-9e45-4534-8de1-1b28073853f1</errorID>
      <errorWord>(</errorWord>
      <group>L1_Format</group>
      <groupName>格式问题</groupName>
      <ability>L2_HalfPunc_CN</ability>
      <abilityName>全半角检查</abilityName>
      <candidateList>
        <item>（</item>
      </candidateList>
      <explain>文本全半角错误。</explain>
      <paraID>6BE59D9C</paraID>
      <start>6</start>
      <end>7</end>
      <status>unmodified</status>
      <modifiedWord/>
      <trackRevisions>false</trackRevisions>
    </reviewItem>
    <reviewItem>
      <errorID>e506fa32-f24a-4222-b566-d22c836b3f44</errorID>
      <errorWord>)</errorWord>
      <group>L1_Format</group>
      <groupName>格式问题</groupName>
      <ability>L2_HalfPunc_CN</ability>
      <abilityName>全半角检查</abilityName>
      <candidateList>
        <item>）</item>
      </candidateList>
      <explain>文本全半角错误。</explain>
      <paraID>6BE59D9C</paraID>
      <start>9</start>
      <end>10</end>
      <status>unmodified</status>
      <modifiedWord/>
      <trackRevisions>false</trackRevisions>
    </reviewItem>
    <reviewItem>
      <errorID>cd0795a1-df43-4a7f-b147-add0693cde49</errorID>
      <errorWord>(</errorWord>
      <group>L1_Format</group>
      <groupName>格式问题</groupName>
      <ability>L2_HalfPunc_CN</ability>
      <abilityName>全半角检查</abilityName>
      <candidateList>
        <item>（</item>
      </candidateList>
      <explain>文本全半角错误。</explain>
      <paraID>6BE59D9C</paraID>
      <start>27</start>
      <end>28</end>
      <status>unmodified</status>
      <modifiedWord/>
      <trackRevisions>false</trackRevisions>
    </reviewItem>
    <reviewItem>
      <errorID>593ae3e9-cd20-4694-bc10-672a97284151</errorID>
      <errorWord>)</errorWord>
      <group>L1_Format</group>
      <groupName>格式问题</groupName>
      <ability>L2_HalfPunc_CN</ability>
      <abilityName>全半角检查</abilityName>
      <candidateList>
        <item>）</item>
      </candidateList>
      <explain>文本全半角错误。</explain>
      <paraID>6BE59D9C</paraID>
      <start>30</start>
      <end>31</end>
      <status>unmodified</status>
      <modifiedWord/>
      <trackRevisions>false</trackRevisions>
    </reviewItem>
    <reviewItem>
      <errorID>eca1deff-3ae6-4c8f-93c0-c4ce870f784f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2CDEDE1E</paraID>
      <start>0</start>
      <end>2</end>
      <status>unmodified</status>
      <modifiedWord/>
      <trackRevisions>false</trackRevisions>
    </reviewItem>
    <reviewItem>
      <errorID>353070be-f5e0-4a34-89c4-ad843b9d35c5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1AC1ED13</paraID>
      <start>0</start>
      <end>2</end>
      <status>unmodified</status>
      <modifiedWord/>
      <trackRevisions>false</trackRevisions>
    </reviewItem>
    <reviewItem>
      <errorID>b594324d-0cd1-415e-af97-7e256cbc2e5d</errorID>
      <errorWord>规定做</errorWord>
      <group>L1_Word</group>
      <groupName>字词问题</groupName>
      <ability>L2_Typo</ability>
      <abilityName>字词错误</abilityName>
      <candidateList>
        <item>规定作</item>
      </candidateList>
      <explain>存在发音相同字词的误用。</explain>
      <paraID>1AC1ED13</paraID>
      <start>55</start>
      <end>58</end>
      <status>modified</status>
      <modifiedWord>规定作</modifiedWord>
      <trackRevisions>false</trackRevisions>
    </reviewItem>
    <reviewItem>
      <errorID>64e99d49-4445-4e39-9a85-6d317e6e060c</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1AC1ED13</paraID>
      <start>138</start>
      <end>141</end>
      <status>unmodified</status>
      <modifiedWord/>
      <trackRevisions>false</trackRevisions>
    </reviewItem>
    <reviewItem>
      <errorID>fbd74529-7d4d-438d-be15-08788c90f007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1AC1ED13</paraID>
      <start>142</start>
      <end>145</end>
      <status>unmodified</status>
      <modifiedWord/>
      <trackRevisions>false</trackRevisions>
    </reviewItem>
    <reviewItem>
      <errorID>db5994b5-39c7-4a73-9a5a-f3d35e881636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4B368F96</paraID>
      <start>0</start>
      <end>2</end>
      <status>unmodified</status>
      <modifiedWord/>
      <trackRevisions>false</trackRevisions>
    </reviewItem>
    <reviewItem>
      <errorID>ccb11612-44b4-46a2-a6e9-d94f59b52717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18E23924</paraID>
      <start>0</start>
      <end>2</end>
      <status>unmodified</status>
      <modifiedWord/>
      <trackRevisions>false</trackRevisions>
    </reviewItem>
    <reviewItem>
      <errorID>f9c80e24-43a1-4745-9c27-7d745ddfd1ba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159CC2EC</paraID>
      <start>0</start>
      <end>2</end>
      <status>unmodified</status>
      <modifiedWord/>
      <trackRevisions>false</trackRevisions>
    </reviewItem>
    <reviewItem>
      <errorID>64f6349d-98c9-460f-9971-a00800076bbd</errorID>
      <errorWord>位</errorWord>
      <group>L1_Word</group>
      <groupName>字词问题</groupName>
      <ability>L2_Typo</ability>
      <abilityName>字词错误</abilityName>
      <candidateList>
        <item>位在</item>
      </candidateList>
      <explain/>
      <paraID>70DDB01B</paraID>
      <start>175</start>
      <end>176</end>
      <status>unmodified</status>
      <modifiedWord/>
      <trackRevisions>false</trackRevisions>
    </reviewItem>
    <reviewItem>
      <errorID>370192e4-5b13-41ea-bbf0-158a3c98d148</errorID>
      <errorWord>:</errorWord>
      <group>L1_Format</group>
      <groupName>格式问题</groupName>
      <ability>L2_HalfPunc_CN</ability>
      <abilityName>全半角检查</abilityName>
      <candidateList>
        <item>：</item>
      </candidateList>
      <explain>文本全半角错误。</explain>
      <paraID>6735ADB3</paraID>
      <start>9</start>
      <end>10</end>
      <status>unmodified</status>
      <modifiedWord/>
      <trackRevisions>false</trackRevisions>
    </reviewItem>
    <reviewItem>
      <errorID>9404d89d-1085-4fa4-976e-86e69804ed53</errorID>
      <errorWord>签定</errorWord>
      <group>L1_Word</group>
      <groupName>字词问题</groupName>
      <ability>L2_Typo</ability>
      <abilityName>字词错误</abilityName>
      <candidateList>
        <item>签订</item>
      </candidateList>
      <explain>存在发音相同字词的误用。</explain>
      <paraID>111BF8AB</paraID>
      <start>3</start>
      <end>5</end>
      <status>modified</status>
      <modifiedWord>签订</modifiedWord>
      <trackRevisions>false</trackRevisions>
    </reviewItem>
    <reviewItem>
      <errorID>c8657b1f-b25c-4a85-8152-6d1762ed6be7</errorID>
      <errorWord>、</errorWord>
      <group>L1_Punc</group>
      <groupName>标点问题</groupName>
      <ability>L2_Punc_CN</ability>
      <abilityName>标点符号检查</abilityName>
      <candidateList>
        <item>.</item>
      </candidateList>
      <explain/>
      <paraID> F03F899</paraID>
      <start>1</start>
      <end>2</end>
      <status>unmodified</status>
      <modifiedWord/>
      <trackRevisions>false</trackRevisions>
    </reviewItem>
    <reviewItem>
      <errorID>c9a7fab8-88b7-444b-a4d1-a3bb56bba895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77BF8095</paraID>
      <start>0</start>
      <end>2</end>
      <status>unmodified</status>
      <modifiedWord/>
      <trackRevisions>false</trackRevisions>
    </reviewItem>
    <reviewItem>
      <errorID>fb4e797b-06b0-4ca3-8815-603e465b0368</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45E2DF9B</paraID>
      <start>0</start>
      <end>1</end>
      <status>unmodified</status>
      <modifiedWord/>
      <trackRevisions>false</trackRevisions>
    </reviewItem>
    <reviewItem>
      <errorID>8c1eebdb-a11b-4b71-9beb-eed896b941d8</errorID>
      <errorWord>,</errorWord>
      <group>L1_Format</group>
      <groupName>格式问题</groupName>
      <ability>L2_HalfPunc_CN</ability>
      <abilityName>全半角检查</abilityName>
      <candidateList>
        <item>，</item>
      </candidateList>
      <explain>文本全半角错误。</explain>
      <paraID>45E2DF9B</paraID>
      <start>56</start>
      <end>57</end>
      <status>unmodified</status>
      <modifiedWord/>
      <trackRevisions>false</trackRevisions>
    </reviewItem>
    <reviewItem>
      <errorID>878fa7d7-20f0-4ccd-97be-442d3ae6f4e6</errorID>
      <errorWord>(</errorWord>
      <group>L1_Format</group>
      <groupName>格式问题</groupName>
      <ability>L2_HalfPunc_CN</ability>
      <abilityName>全半角检查</abilityName>
      <candidateList>
        <item>（</item>
      </candidateList>
      <explain>文本全半角错误。</explain>
      <paraID>4BF0EA62</paraID>
      <start>0</start>
      <end>1</end>
      <status>unmodified</status>
      <modifiedWord/>
      <trackRevisions>false</trackRevisions>
    </reviewItem>
    <reviewItem>
      <errorID>92a2fa14-659c-45c3-950a-e625224289cf</errorID>
      <errorWord>:</errorWord>
      <group>L1_Format</group>
      <groupName>格式问题</groupName>
      <ability>L2_HalfPunc_CN</ability>
      <abilityName>全半角检查</abilityName>
      <candidateList>
        <item>：</item>
      </candidateList>
      <explain>文本全半角错误。</explain>
      <paraID>5790B6F0</paraID>
      <start>4</start>
      <end>5</end>
      <status>unmodified</status>
      <modifiedWord/>
      <trackRevisions>false</trackRevisions>
    </reviewItem>
    <reviewItem>
      <errorID>45ea1d0e-a245-46b3-911a-cbff736b75db</errorID>
      <errorWord>(</errorWord>
      <group>L1_Format</group>
      <groupName>格式问题</groupName>
      <ability>L2_HalfPunc_CN</ability>
      <abilityName>全半角检查</abilityName>
      <candidateList>
        <item>（</item>
      </candidateList>
      <explain>文本全半角错误。</explain>
      <paraID>167BE80D</paraID>
      <start>47</start>
      <end>48</end>
      <status>unmodified</status>
      <modifiedWord/>
      <trackRevisions>false</trackRevisions>
    </reviewItem>
    <reviewItem>
      <errorID>a06108ad-ce68-45be-969f-48554d6d12cb</errorID>
      <errorWord>)</errorWord>
      <group>L1_Format</group>
      <groupName>格式问题</groupName>
      <ability>L2_HalfPunc_CN</ability>
      <abilityName>全半角检查</abilityName>
      <candidateList>
        <item>）</item>
      </candidateList>
      <explain>文本全半角错误。</explain>
      <paraID>167BE80D</paraID>
      <start>53</start>
      <end>54</end>
      <status>unmodified</status>
      <modifiedWord/>
      <trackRevisions>false</trackRevisions>
    </reviewItem>
    <reviewItem>
      <errorID>d24f796d-3e14-40ee-b6e3-76f4e6278ff9</errorID>
      <errorWord>间</errorWord>
      <group>L1_Word</group>
      <groupName>字词问题</groupName>
      <ability>L2_Typo</ability>
      <abilityName>字词错误</abilityName>
      <candidateList>
        <item>间内</item>
      </candidateList>
      <explain/>
      <paraID>4C6633CC</paraID>
      <start>47</start>
      <end>48</end>
      <status>unmodified</status>
      <modifiedWord/>
      <trackRevisions>false</trackRevisions>
    </reviewItem>
    <reviewItem>
      <errorID>14f4e360-19da-42c1-bde0-868935897b5d</errorID>
      <errorWord>(</errorWord>
      <group>L1_Format</group>
      <groupName>格式问题</groupName>
      <ability>L2_HalfPunc_CN</ability>
      <abilityName>全半角检查</abilityName>
      <candidateList>
        <item>（</item>
      </candidateList>
      <explain>文本全半角错误。</explain>
      <paraID>341D8A08</paraID>
      <start>0</start>
      <end>1</end>
      <status>unmodified</status>
      <modifiedWord/>
      <trackRevisions>false</trackRevisions>
    </reviewItem>
    <reviewItem>
      <errorID>946de364-9242-468b-acea-af2f421997a9</errorID>
      <errorWord>)</errorWord>
      <group>L1_Format</group>
      <groupName>格式问题</groupName>
      <ability>L2_HalfPunc_CN</ability>
      <abilityName>全半角检查</abilityName>
      <candidateList>
        <item>）</item>
      </candidateList>
      <explain>文本全半角错误。</explain>
      <paraID>341D8A08</paraID>
      <start>28</start>
      <end>29</end>
      <status>unmodified</status>
      <modifiedWord/>
      <trackRevisions>false</trackRevisions>
    </reviewItem>
    <reviewItem>
      <errorID>efe086e2-5781-421d-bac0-bf5156cef44b</errorID>
      <errorWord>：。</errorWord>
      <group>L1_Punc</group>
      <groupName>标点问题</groupName>
      <ability>L2_Punc_CN</ability>
      <abilityName>标点符号检查</abilityName>
      <candidateList>
        <item>：</item>
      </candidateList>
      <explain/>
      <paraID> F64C5A1</paraID>
      <start>5</start>
      <end>7</end>
      <status>unmodified</status>
      <modifiedWord/>
      <trackRevisions>false</trackRevisions>
    </reviewItem>
    <reviewItem>
      <errorID>75c6a7b2-8625-42a0-9f06-4f5025f41a04</errorID>
      <errorWord>：。</errorWord>
      <group>L1_Punc</group>
      <groupName>标点问题</groupName>
      <ability>L2_Punc_CN</ability>
      <abilityName>标点符号检查</abilityName>
      <candidateList>
        <item>：</item>
      </candidateList>
      <explain/>
      <paraID>650F2A76</paraID>
      <start>9</start>
      <end>11</end>
      <status>unmodified</status>
      <modifiedWord/>
      <trackRevisions>false</trackRevisions>
    </reviewItem>
    <reviewItem>
      <errorID>975bb434-25c0-4230-9be1-21568232c17f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37333A82</paraID>
      <start>0</start>
      <end>2</end>
      <status>unmodified</status>
      <modifiedWord/>
      <trackRevisions>false</trackRevisions>
    </reviewItem>
    <reviewItem>
      <errorID>ae537350-95ea-4ca5-ba65-10e7f88c4f5c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75BCD51</paraID>
      <start>0</start>
      <end>2</end>
      <status>unmodified</status>
      <modifiedWord/>
      <trackRevisions>false</trackRevisions>
    </reviewItem>
    <reviewItem>
      <errorID>aafa9e9c-8521-4ab3-86f8-780bed134642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29EBB875</paraID>
      <start>0</start>
      <end>2</end>
      <status>unmodified</status>
      <modifiedWord/>
      <trackRevisions>false</trackRevisions>
    </reviewItem>
    <reviewItem>
      <errorID>9087cd46-2b56-474c-a260-df8572897c1f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19B11F96</paraID>
      <start>0</start>
      <end>2</end>
      <status>unmodified</status>
      <modifiedWord/>
      <trackRevisions>false</trackRevisions>
    </reviewItem>
    <reviewItem>
      <errorID>df606448-4930-481c-b031-e5fee92a912b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613EF3BD</paraID>
      <start>0</start>
      <end>2</end>
      <status>unmodified</status>
      <modifiedWord/>
      <trackRevisions>false</trackRevisions>
    </reviewItem>
    <reviewItem>
      <errorID>1d00b76f-9e2b-408c-87b2-f4b1d07809d4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2EAE22D0</paraID>
      <start>0</start>
      <end>2</end>
      <status>unmodified</status>
      <modifiedWord/>
      <trackRevisions>false</trackRevisions>
    </reviewItem>
    <reviewItem>
      <errorID>94204758-30c3-4fa7-9083-284178a744fe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4F470DDD</paraID>
      <start>0</start>
      <end>2</end>
      <status>unmodified</status>
      <modifiedWord/>
      <trackRevisions>false</trackRevisions>
    </reviewItem>
    <reviewItem>
      <errorID>37e2b380-8696-4cf0-8e3b-101ed51319d1</errorID>
      <errorWord>(</errorWord>
      <group>L1_Format</group>
      <groupName>格式问题</groupName>
      <ability>L2_HalfPunc_CN</ability>
      <abilityName>全半角检查</abilityName>
      <candidateList>
        <item>（</item>
      </candidateList>
      <explain>文本全半角错误。</explain>
      <paraID>58F58AFB</paraID>
      <start>3</start>
      <end>4</end>
      <status>unmodified</status>
      <modifiedWord/>
      <trackRevisions>false</trackRevisions>
    </reviewItem>
    <reviewItem>
      <errorID>aacf544f-b670-4232-8f56-acbe25288479</errorID>
      <errorWord>)</errorWord>
      <group>L1_Format</group>
      <groupName>格式问题</groupName>
      <ability>L2_HalfPunc_CN</ability>
      <abilityName>全半角检查</abilityName>
      <candidateList>
        <item>）</item>
      </candidateList>
      <explain>文本全半角错误。</explain>
      <paraID>58F58AFB</paraID>
      <start>11</start>
      <end>12</end>
      <status>unmodified</status>
      <modifiedWord/>
      <trackRevisions>false</trackRevisions>
    </reviewItem>
    <reviewItem>
      <errorID>ed700bb4-0f9d-4bdd-8db8-b174d082dbd5</errorID>
      <errorWord>(</errorWord>
      <group>L1_Format</group>
      <groupName>格式问题</groupName>
      <ability>L2_HalfPunc_CN</ability>
      <abilityName>全半角检查</abilityName>
      <candidateList>
        <item>（</item>
      </candidateList>
      <explain>文本全半角错误。</explain>
      <paraID>12F0C861</paraID>
      <start>11</start>
      <end>12</end>
      <status>unmodified</status>
      <modifiedWord/>
      <trackRevisions>false</trackRevisions>
    </reviewItem>
    <reviewItem>
      <errorID>4f364600-725b-4f5a-b3c2-2414e7b1ad76</errorID>
      <errorWord>)</errorWord>
      <group>L1_Format</group>
      <groupName>格式问题</groupName>
      <ability>L2_HalfPunc_CN</ability>
      <abilityName>全半角检查</abilityName>
      <candidateList>
        <item>）</item>
      </candidateList>
      <explain>文本全半角错误。</explain>
      <paraID>12F0C861</paraID>
      <start>20</start>
      <end>21</end>
      <status>unmodified</status>
      <modifiedWord/>
      <trackRevisions>false</trackRevisions>
    </reviewItem>
    <reviewItem>
      <errorID>8711f382-4227-487d-9c22-64853f3120dd</errorID>
      <errorWord>(</errorWord>
      <group>L1_Format</group>
      <groupName>格式问题</groupName>
      <ability>L2_HalfPunc_CN</ability>
      <abilityName>全半角检查</abilityName>
      <candidateList>
        <item>（</item>
      </candidateList>
      <explain>文本全半角错误。</explain>
      <paraID>6B1DA931</paraID>
      <start>3</start>
      <end>4</end>
      <status>unmodified</status>
      <modifiedWord/>
      <trackRevisions>false</trackRevisions>
    </reviewItem>
    <reviewItem>
      <errorID>72c87d5b-799d-4096-ad46-b3028ac481ee</errorID>
      <errorWord>)</errorWord>
      <group>L1_Format</group>
      <groupName>格式问题</groupName>
      <ability>L2_HalfPunc_CN</ability>
      <abilityName>全半角检查</abilityName>
      <candidateList>
        <item>）</item>
      </candidateList>
      <explain>文本全半角错误。</explain>
      <paraID>6B1DA931</paraID>
      <start>11</start>
      <end>12</end>
      <status>unmodified</status>
      <modifiedWord/>
      <trackRevisions>false</trackRevisions>
    </reviewItem>
    <reviewItem>
      <errorID>5a4f6c60-26f5-4607-b6f4-62b2e360c49b</errorID>
      <errorWord>(</errorWord>
      <group>L1_Format</group>
      <groupName>格式问题</groupName>
      <ability>L2_HalfPunc_CN</ability>
      <abilityName>全半角检查</abilityName>
      <candidateList>
        <item>（</item>
      </candidateList>
      <explain>文本全半角错误。</explain>
      <paraID>4345E695</paraID>
      <start>11</start>
      <end>12</end>
      <status>unmodified</status>
      <modifiedWord/>
      <trackRevisions>false</trackRevisions>
    </reviewItem>
    <reviewItem>
      <errorID>cc397760-e247-434c-833b-5e9aeefcf161</errorID>
      <errorWord>)</errorWord>
      <group>L1_Format</group>
      <groupName>格式问题</groupName>
      <ability>L2_HalfPunc_CN</ability>
      <abilityName>全半角检查</abilityName>
      <candidateList>
        <item>）</item>
      </candidateList>
      <explain>文本全半角错误。</explain>
      <paraID>4345E695</paraID>
      <start>20</start>
      <end>21</end>
      <status>unmodified</status>
      <modifiedWord/>
      <trackRevisions>false</trackRevisions>
    </reviewItem>
    <reviewItem>
      <errorID>11a600c8-1d60-42b8-82f9-4ae5dc93730d</errorID>
      <errorWord>(</errorWord>
      <group>L1_Format</group>
      <groupName>格式问题</groupName>
      <ability>L2_HalfPunc_CN</ability>
      <abilityName>全半角检查</abilityName>
      <candidateList>
        <item>（</item>
      </candidateList>
      <explain>文本全半角错误。</explain>
      <paraID>5558AEEE</paraID>
      <start>3</start>
      <end>4</end>
      <status>unmodified</status>
      <modifiedWord/>
      <trackRevisions>false</trackRevisions>
    </reviewItem>
    <reviewItem>
      <errorID>6bf5f8d5-96fb-4e1a-8b33-6685c9557d57</errorID>
      <errorWord>)</errorWord>
      <group>L1_Format</group>
      <groupName>格式问题</groupName>
      <ability>L2_HalfPunc_CN</ability>
      <abilityName>全半角检查</abilityName>
      <candidateList>
        <item>）</item>
      </candidateList>
      <explain>文本全半角错误。</explain>
      <paraID>5558AEEE</paraID>
      <start>11</start>
      <end>12</end>
      <status>unmodified</status>
      <modifiedWord/>
      <trackRevisions>false</trackRevisions>
    </reviewItem>
    <reviewItem>
      <errorID>5510391e-df62-4eaa-8560-edb8e1d85a46</errorID>
      <errorWord>(</errorWord>
      <group>L1_Format</group>
      <groupName>格式问题</groupName>
      <ability>L2_HalfPunc_CN</ability>
      <abilityName>全半角检查</abilityName>
      <candidateList>
        <item>（</item>
      </candidateList>
      <explain>文本全半角错误。</explain>
      <paraID>46C82F9A</paraID>
      <start>11</start>
      <end>12</end>
      <status>unmodified</status>
      <modifiedWord/>
      <trackRevisions>false</trackRevisions>
    </reviewItem>
    <reviewItem>
      <errorID>1f182129-4d40-45b3-ab9a-187c9ceff2fc</errorID>
      <errorWord>)</errorWord>
      <group>L1_Format</group>
      <groupName>格式问题</groupName>
      <ability>L2_HalfPunc_CN</ability>
      <abilityName>全半角检查</abilityName>
      <candidateList>
        <item>）</item>
      </candidateList>
      <explain>文本全半角错误。</explain>
      <paraID>46C82F9A</paraID>
      <start>20</start>
      <end>21</end>
      <status>unmodified</status>
      <modifiedWord/>
      <trackRevisions>false</trackRevisions>
    </reviewItem>
    <reviewItem>
      <errorID>e08365c5-6fe4-4db6-a7fd-0a70db69a613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23648FD8</paraID>
      <start>0</start>
      <end>2</end>
      <status>unmodified</status>
      <modifiedWord/>
      <trackRevisions>false</trackRevisions>
    </reviewItem>
    <reviewItem>
      <errorID>0742395f-e129-46e0-95e1-84d0dfb75f01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7F536565</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C9D227AB-E3E3-4825-9CC1-BA14E87DB31B}"/>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WPS_168</dc:creator>
  <cp:lastModifiedBy>李星</cp:lastModifiedBy>
  <cp:revision>6</cp:revision>
  <dcterms:created xsi:type="dcterms:W3CDTF">2023-03-27T07:28:00Z</dcterms:created>
  <dcterms:modified xsi:type="dcterms:W3CDTF">2026-05-29T07:37:56Z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A60A7582B1CD4338A37DB5B67EB086CA_13</vt:lpwstr>
  </property>
  <property fmtid="{D5CDD505-2E9C-101B-9397-08002B2CF9AE}" pid="4" name="KSOTemplateDocerSaveRecord">
    <vt:lpwstr>eyJoZGlkIjoiNmUyMzRkMjIwNDU2YWU3Mjk4MTMzMmYzMDBlYzNkZTUiLCJ1c2VySWQiOiIxMTIyMDA4NzQzIn0=</vt:lpwstr>
  </property>
</Properties>
</file>